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center"/>
        <w:textAlignment w:val="auto"/>
        <w:rPr>
          <w:rStyle w:val="7"/>
          <w:rFonts w:hint="eastAsia" w:ascii="宋体" w:hAnsi="宋体" w:eastAsia="宋体" w:cs="宋体"/>
          <w:b/>
          <w:i w:val="0"/>
          <w:caps w:val="0"/>
          <w:color w:val="333333"/>
          <w:spacing w:val="0"/>
          <w:sz w:val="22"/>
          <w:szCs w:val="22"/>
          <w:shd w:val="clear" w:color="090000" w:fill="FFFFFF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  <w:lang w:eastAsia="zh-CN"/>
        </w:rPr>
        <w:t>温县中医院医用污水处理设备采购项目中标公告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一、采购项目名称：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温县中医院医用污水处理设备采购项目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二、项目编号：温交易【2020】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60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号 采购编号：温政采【2020】0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5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-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10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号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三、采购公告发布日期：20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20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年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5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月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21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日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四、评审日期：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2020年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6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月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11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日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lang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五、采购方式：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公开招标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六、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中标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情况：</w:t>
      </w:r>
    </w:p>
    <w:tbl>
      <w:tblPr>
        <w:tblStyle w:val="8"/>
        <w:tblW w:w="85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05"/>
        <w:gridCol w:w="1707"/>
        <w:gridCol w:w="1705"/>
        <w:gridCol w:w="1705"/>
        <w:gridCol w:w="16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210" w:beforeAutospacing="0" w:after="210" w:afterAutospacing="0" w:line="4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4"/>
                <w:szCs w:val="24"/>
              </w:rPr>
              <w:t>包号</w:t>
            </w:r>
          </w:p>
        </w:tc>
        <w:tc>
          <w:tcPr>
            <w:tcW w:w="1707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210" w:beforeAutospacing="0" w:after="210" w:afterAutospacing="0" w:line="4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4"/>
                <w:szCs w:val="24"/>
              </w:rPr>
              <w:t>采购内容</w:t>
            </w:r>
          </w:p>
        </w:tc>
        <w:tc>
          <w:tcPr>
            <w:tcW w:w="1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210" w:beforeAutospacing="0" w:after="210" w:afterAutospacing="0" w:line="4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4"/>
                <w:szCs w:val="24"/>
              </w:rPr>
              <w:t>供应商名称</w:t>
            </w:r>
          </w:p>
        </w:tc>
        <w:tc>
          <w:tcPr>
            <w:tcW w:w="17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210" w:beforeAutospacing="0" w:after="210" w:afterAutospacing="0" w:line="4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4"/>
                <w:szCs w:val="24"/>
              </w:rPr>
              <w:t>地址</w:t>
            </w:r>
          </w:p>
        </w:tc>
        <w:tc>
          <w:tcPr>
            <w:tcW w:w="169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210" w:beforeAutospacing="0" w:after="210" w:afterAutospacing="0" w:line="4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rFonts w:hint="eastAsia" w:ascii="宋体" w:hAnsi="宋体" w:cs="宋体"/>
                <w:b w:val="0"/>
                <w:bCs/>
                <w:i w:val="0"/>
                <w:caps w:val="0"/>
                <w:color w:val="333333"/>
                <w:spacing w:val="0"/>
                <w:sz w:val="24"/>
                <w:szCs w:val="24"/>
                <w:lang w:eastAsia="zh-CN"/>
              </w:rPr>
              <w:t>中标</w:t>
            </w:r>
            <w:r>
              <w:rPr>
                <w:rStyle w:val="7"/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0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210" w:beforeAutospacing="0" w:after="210" w:afterAutospacing="0" w:line="4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Style w:val="7"/>
                <w:rFonts w:hint="eastAsia" w:ascii="宋体" w:hAnsi="宋体" w:eastAsia="宋体" w:cs="宋体"/>
                <w:b w:val="0"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0A0000" w:fill="FFFFFF"/>
              </w:rPr>
              <w:t>1包</w:t>
            </w:r>
          </w:p>
        </w:tc>
        <w:tc>
          <w:tcPr>
            <w:tcW w:w="1707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210" w:beforeAutospacing="0" w:after="210" w:afterAutospacing="0" w:line="4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医用污水设备机组调试安装等。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210" w:beforeAutospacing="0" w:after="210" w:afterAutospacing="0" w:line="4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b w:val="0"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0A0000" w:fill="FFFFFF"/>
                <w:lang w:val="en-US" w:eastAsia="zh-CN"/>
              </w:rPr>
              <w:t xml:space="preserve">中能蓝海控股有限公司 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210" w:beforeAutospacing="0" w:after="210" w:afterAutospacing="0" w:line="4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Style w:val="7"/>
                <w:rFonts w:hint="eastAsia" w:ascii="宋体" w:hAnsi="宋体" w:cs="宋体"/>
                <w:b w:val="0"/>
                <w:bCs/>
                <w:i w:val="0"/>
                <w:caps w:val="0"/>
                <w:color w:val="333333"/>
                <w:spacing w:val="0"/>
                <w:sz w:val="24"/>
                <w:szCs w:val="24"/>
                <w:shd w:val="clear" w:color="0A0000" w:fill="FFFFFF"/>
                <w:lang w:val="en-US" w:eastAsia="zh-CN"/>
              </w:rPr>
              <w:t xml:space="preserve"> 新乡市金穗大道与新四街交汇处进达花园7号楼1层7C铺面</w:t>
            </w:r>
          </w:p>
        </w:tc>
        <w:tc>
          <w:tcPr>
            <w:tcW w:w="169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5"/>
              <w:widowControl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adjustRightInd/>
              <w:snapToGrid/>
              <w:spacing w:before="210" w:beforeAutospacing="0" w:after="210" w:afterAutospacing="0" w:line="46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1563340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  <w:lang w:val="en-US" w:eastAsia="zh-CN"/>
              </w:rPr>
              <w:t>.00元</w:t>
            </w:r>
          </w:p>
        </w:tc>
      </w:tr>
    </w:tbl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七、采购小组成员名单：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李杰、祁艳霞、陈国艳、朱文杰、张毅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（采购人代表）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八、招标代理服务费：中标人在领取中标通知书时需参照豫发改收费〔2011〕627号文件规定的计费标准向采购代理机构交纳代理服务费。中标服务费：21196.74元。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九、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中标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公告发布的媒介及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中标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公告期限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本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中标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公告在《河南省政府采购网》、《焦作市公共资源交易中心网》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、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《温县公共资源交易中心网》上发布。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中标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公告期限为1个工作日内。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十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、本次采购项目联系事项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采购人：温县中医院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地址：温县黄河路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联系人：李先生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联系方式：0391-6185138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2、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采购代理机构：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国泰信华工程咨询有限公司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 xml:space="preserve"> 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联系人：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董女士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 xml:space="preserve"> 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电话：0391-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8365101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left"/>
        <w:textAlignment w:val="auto"/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地址：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eastAsia="zh-CN"/>
        </w:rPr>
        <w:t>温县慈胜大街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330"/>
        <w:jc w:val="right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发布人：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国泰信华工程咨询有限公司</w:t>
      </w:r>
    </w:p>
    <w:p>
      <w:pPr>
        <w:pStyle w:val="5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070000" w:fill="FFFFFF"/>
        <w:wordWrap/>
        <w:adjustRightInd/>
        <w:snapToGrid/>
        <w:spacing w:before="210" w:beforeAutospacing="0" w:after="210" w:afterAutospacing="0" w:line="460" w:lineRule="exact"/>
        <w:ind w:left="0" w:right="0" w:firstLine="0"/>
        <w:jc w:val="right"/>
        <w:textAlignment w:val="auto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</w:rPr>
      </w:pP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时间:20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20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年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6</w:t>
      </w:r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月</w:t>
      </w:r>
      <w:r>
        <w:rPr>
          <w:rStyle w:val="7"/>
          <w:rFonts w:hint="eastAsia" w:ascii="宋体" w:hAnsi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  <w:lang w:val="en-US" w:eastAsia="zh-CN"/>
        </w:rPr>
        <w:t>12</w:t>
      </w:r>
      <w:bookmarkStart w:id="0" w:name="_GoBack"/>
      <w:bookmarkEnd w:id="0"/>
      <w:r>
        <w:rPr>
          <w:rStyle w:val="7"/>
          <w:rFonts w:hint="eastAsia" w:ascii="宋体" w:hAnsi="宋体" w:eastAsia="宋体" w:cs="宋体"/>
          <w:b w:val="0"/>
          <w:bCs/>
          <w:i w:val="0"/>
          <w:caps w:val="0"/>
          <w:color w:val="333333"/>
          <w:spacing w:val="0"/>
          <w:sz w:val="24"/>
          <w:szCs w:val="24"/>
          <w:shd w:val="clear" w:color="0A0000" w:fill="FFFFFF"/>
        </w:rPr>
        <w:t>日</w:t>
      </w:r>
    </w:p>
    <w:p>
      <w:pPr>
        <w:wordWrap/>
        <w:adjustRightInd/>
        <w:snapToGrid/>
        <w:spacing w:line="46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CD980"/>
    <w:multiLevelType w:val="multilevel"/>
    <w:tmpl w:val="5A1CD980"/>
    <w:lvl w:ilvl="0" w:tentative="0">
      <w:start w:val="1"/>
      <w:numFmt w:val="chineseCounting"/>
      <w:suff w:val="nothing"/>
      <w:lvlText w:val="第%1章 "/>
      <w:lvlJc w:val="left"/>
      <w:pPr>
        <w:tabs>
          <w:tab w:val="left" w:pos="0"/>
        </w:tabs>
        <w:ind w:left="432" w:hanging="432"/>
      </w:pPr>
      <w:rPr>
        <w:rFonts w:hint="eastAsia"/>
        <w:b/>
        <w:sz w:val="44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2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EEA765D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numPr>
        <w:ilvl w:val="3"/>
        <w:numId w:val="1"/>
      </w:numPr>
      <w:tabs>
        <w:tab w:val="left" w:pos="0"/>
      </w:tabs>
      <w:spacing w:before="280" w:after="290" w:line="374" w:lineRule="auto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0"/>
    <w:pPr>
      <w:ind w:left="1680"/>
    </w:pPr>
    <w:rPr>
      <w:sz w:val="24"/>
      <w:szCs w:val="24"/>
    </w:rPr>
  </w:style>
  <w:style w:type="paragraph" w:styleId="4">
    <w:name w:val="footnote text"/>
    <w:basedOn w:val="1"/>
    <w:next w:val="3"/>
    <w:qFormat/>
    <w:uiPriority w:val="0"/>
    <w:pPr>
      <w:snapToGrid w:val="0"/>
      <w:jc w:val="left"/>
    </w:pPr>
    <w:rPr>
      <w:sz w:val="18"/>
      <w:szCs w:val="24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2019-09-24T01:09:00Z</dcterms:created>
  <dc:creator>hp</dc:creator>
  <cp:lastModifiedBy>ss</cp:lastModifiedBy>
  <cp:lastPrinted>2020-06-12T00:50:00Z</cp:lastPrinted>
  <dcterms:modified xsi:type="dcterms:W3CDTF">2020-06-12T01:11:32Z</dcterms:modified>
  <dc:title>温县中医院医用污水处理设备采购项目中标公告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