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301" w:rsidRPr="00B85B9E" w:rsidRDefault="005F1301" w:rsidP="005F1301">
      <w:pPr>
        <w:pStyle w:val="af0"/>
        <w:spacing w:before="0" w:after="0" w:line="360" w:lineRule="auto"/>
        <w:outlineLvl w:val="0"/>
        <w:rPr>
          <w:rFonts w:ascii="宋体" w:hAnsi="宋体" w:cs="宋体"/>
          <w:color w:val="000000"/>
          <w:sz w:val="24"/>
          <w:szCs w:val="24"/>
        </w:rPr>
      </w:pPr>
      <w:bookmarkStart w:id="0" w:name="_Toc28271996"/>
      <w:r w:rsidRPr="00B85B9E">
        <w:rPr>
          <w:rFonts w:ascii="宋体" w:hAnsi="宋体" w:cs="宋体" w:hint="eastAsia"/>
          <w:color w:val="000000"/>
          <w:sz w:val="24"/>
          <w:szCs w:val="24"/>
        </w:rPr>
        <w:t>三、货物分项报价一览表</w:t>
      </w:r>
      <w:bookmarkEnd w:id="0"/>
    </w:p>
    <w:p w:rsidR="005F1301" w:rsidRPr="00B85B9E" w:rsidRDefault="005F1301" w:rsidP="005F1301">
      <w:pPr>
        <w:spacing w:line="360" w:lineRule="auto"/>
        <w:rPr>
          <w:rFonts w:ascii="宋体" w:hAnsi="宋体" w:cs="宋体"/>
          <w:bCs/>
          <w:color w:val="000000"/>
          <w:sz w:val="24"/>
          <w:szCs w:val="24"/>
        </w:rPr>
      </w:pPr>
      <w:r w:rsidRPr="00B85B9E">
        <w:rPr>
          <w:rFonts w:ascii="宋体" w:hAnsi="宋体" w:cs="宋体" w:hint="eastAsia"/>
          <w:bCs/>
          <w:color w:val="000000"/>
          <w:sz w:val="24"/>
          <w:szCs w:val="24"/>
        </w:rPr>
        <w:t>项目名称：实验室设备及教学器材采购项目</w:t>
      </w:r>
      <w:bookmarkStart w:id="1" w:name="_GoBack"/>
      <w:bookmarkEnd w:id="1"/>
    </w:p>
    <w:p w:rsidR="005F1301" w:rsidRPr="00B85B9E" w:rsidRDefault="005F1301" w:rsidP="005F1301">
      <w:pPr>
        <w:pStyle w:val="a9"/>
        <w:spacing w:after="0" w:line="360" w:lineRule="auto"/>
        <w:rPr>
          <w:rFonts w:ascii="宋体" w:hAnsi="宋体" w:cs="宋体"/>
          <w:sz w:val="24"/>
          <w:szCs w:val="24"/>
        </w:rPr>
      </w:pPr>
      <w:r w:rsidRPr="00B85B9E">
        <w:rPr>
          <w:rFonts w:ascii="宋体" w:hAnsi="宋体" w:cs="宋体" w:hint="eastAsia"/>
          <w:bCs/>
          <w:color w:val="000000"/>
          <w:sz w:val="24"/>
          <w:szCs w:val="24"/>
        </w:rPr>
        <w:t>项目编号：温交易【2019】 306 号</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2"/>
        <w:gridCol w:w="1046"/>
        <w:gridCol w:w="4057"/>
        <w:gridCol w:w="524"/>
        <w:gridCol w:w="567"/>
        <w:gridCol w:w="992"/>
        <w:gridCol w:w="992"/>
        <w:gridCol w:w="567"/>
      </w:tblGrid>
      <w:tr w:rsidR="005F1301" w:rsidRPr="000E12DD" w:rsidTr="000F6232">
        <w:trPr>
          <w:trHeight w:val="20"/>
          <w:tblHeader/>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bookmarkStart w:id="2" w:name="_Hlk28076941"/>
            <w:r w:rsidRPr="000E12DD">
              <w:rPr>
                <w:rFonts w:ascii="宋体" w:hAnsi="宋体" w:cs="宋体" w:hint="eastAsia"/>
                <w:b/>
                <w:bCs/>
                <w:szCs w:val="21"/>
              </w:rPr>
              <w:t>序号</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货物名称</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品牌及参数</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单位</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数量</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单价(元)</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合计(元)</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备注</w:t>
            </w:r>
          </w:p>
        </w:tc>
      </w:tr>
      <w:tr w:rsidR="005F1301" w:rsidRPr="000E12DD" w:rsidTr="000F6232">
        <w:trPr>
          <w:trHeight w:val="20"/>
        </w:trPr>
        <w:tc>
          <w:tcPr>
            <w:tcW w:w="9307" w:type="dxa"/>
            <w:gridSpan w:val="8"/>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kern w:val="0"/>
                <w:sz w:val="20"/>
              </w:rPr>
              <w:t>一、小学科学仪器</w:t>
            </w: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计算器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产品尺寸:13.5CM（长）*7CM（宽）*1.1CM（高）,硅胶按键，单行显示、具有24小时时间设定、1900年到2099年日期调设，计时器、时间运算、10位四则运算、求倒数、求平均数、圆周率计算、平方及开方运算、百分比计算、分数化简计算、假分数、带分数转换、分按按书写方式习惯显示、分数与小数转换、手动自动关机功能执行国家《GB-T 4967-1995》（电子计算器通用标准）及教育部JY/T 0382－2007《学生计算器》标准。</w:t>
            </w:r>
            <w:r w:rsidRPr="000E12DD">
              <w:rPr>
                <w:rFonts w:ascii="宋体" w:hAnsi="宋体" w:cs="宋体" w:hint="eastAsia"/>
                <w:b/>
                <w:kern w:val="0"/>
                <w:sz w:val="18"/>
                <w:szCs w:val="18"/>
              </w:rPr>
              <w:t xml:space="preserve">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102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打孔器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4件</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打气筒</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1、产品由气筒、踏脚、活塞、活塞杆、手柄、橡胶管、气针夹等组成</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102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显微镜</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 xml:space="preserve">规格：XSP系列，显微镜的构件须是纯金属制造。单筒，总放大倍数：20×—640×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278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1668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生物显微演示装置</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彩色，分辨率450TV线以上，放大倍数40X-1500X</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学生显微镜</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组合放大倍数200×，单筒。2. 物镜放大倍数20×。3. 目镜放大倍数10×。4. 显微镜倍数允差≤15％。5. 镜头无明显脱胶，霉</w:t>
            </w:r>
            <w:r w:rsidRPr="000E12DD">
              <w:rPr>
                <w:rFonts w:ascii="宋体" w:hAnsi="宋体" w:cs="宋体" w:hint="eastAsia"/>
                <w:kern w:val="0"/>
                <w:sz w:val="18"/>
                <w:szCs w:val="18"/>
              </w:rPr>
              <w:lastRenderedPageBreak/>
              <w:t>斑，窜动等缺陷。6. 镜架、镜座、准调可由金属制涂以黑色无光漆或由优质塑料制，各部结构紧凑，调节灵活，镜筒无自由下滑等缺陷。7. 反光镜平整可调。显微镜成像清晰。</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5688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放大镜</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1、手持式，有效通光孔不小于30mm，放大倍数为5X。2.应符合JY/T 0378-2004标准有关要求。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放大镜</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3X，φ30mm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酒精喷灯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座式酒精喷灯。技术要求：1. 用黄铜制成。2. 密闭无渗漏。3. 仪器由灯壶、灯管、空气调节器、预热盘、加料口等部分组成。4. 空气调节器可使调节片可靠稳定于调节范围内的任意位置。能自如地调节空气进量而调节火焰大小。5. 最高温度应能达到800℃。6.仪器的性能、安全、结构及外观的一般要求应分别符合JY0001标准的第4、5、6、7章的有关要求。7. 40S内顺利喷火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396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听诊器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远燕牌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一、适用范围：适用于中学生物和小学科学教学。二、技术要求：1. 产品为插入式听诊器。2. 产品各部件外形对称美观，接合牢固，无松动、裂纹、凹陷、镀层脱落、和焊接残留堆积等表面缺陷；金属件电铳达到光亮镀络二级外观要求。3. 工作状态要求：3.1听诊器传声清晰。3.2耳环的弹簧片采用优质弹簧钢，(硬度HR15N82.9-88.4)。弹性良好，带用舒适。3.3三通管用聚氯乙烯管制成，长度为500㎜。3.3听诊器的内腔无裂痕、砂眼等缺陷，膜片无松动现象。4. 产品符合N-89-YY-</w:t>
            </w:r>
            <w:r w:rsidRPr="000E12DD">
              <w:rPr>
                <w:rFonts w:ascii="宋体" w:hAnsi="宋体" w:cs="宋体" w:hint="eastAsia"/>
                <w:kern w:val="0"/>
                <w:sz w:val="18"/>
                <w:szCs w:val="18"/>
              </w:rPr>
              <w:lastRenderedPageBreak/>
              <w:t>91035-1999听诊器标准要求。三、标志、说明书、包装、运输、贮存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738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水槽</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采用高透明高韧性材料制作，上口内径长250mm，宽180mm，深100MM,上口缘宽30mm，壁厚不小于3mm。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594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方座支架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型号规格：J1102型。技术要求：1. 方座支架附烧瓶夹一只，大小铁环各一只，垂直夹二只，平行夹一只；2. 底座尺寸不小于205×130mm，表面平整、喷塑；立杆直径不小于12mm,长不小于600mm,表面镀铬，一端有M10×18mm螺纹。3. 大铁环内径90mm,柄长105mm。小铁环内径50mm，柄长125mm.。圆环120处有一开口，宽约20mm。4. 烧瓶夹夹口材料厚度不小于2mm，宽度不小于22mm，夹口内贴绒布缓压层；5. 垂直夹、平行夹夹体为S形，顶部有M6紧固螺钉，夹持直径范围为6～14mm；6. 底座放置平稳，支承夹持可靠，立杆与底座间的垂直度不大于3mm，铁环组装后与立杆垂直，垂直度不大于4mm；7. 其它符合JY0001第6、7章有关规定。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3114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三脚架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金属，表面烘漆或电镀。空心圆圈外经不小于∮110mm,架体高度不小于140mm。撑脚与圆环焊接牢靠、分布均匀、焊点光滑，平稳。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试管架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由木材或塑料制。木材经脱脂干燥处理。塑料为无毒硬质制成。12孔12柱。底座上平面与上孔板面</w:t>
            </w:r>
            <w:r w:rsidRPr="000E12DD">
              <w:rPr>
                <w:rFonts w:ascii="宋体" w:hAnsi="宋体" w:cs="宋体" w:hint="eastAsia"/>
                <w:kern w:val="0"/>
                <w:sz w:val="18"/>
                <w:szCs w:val="18"/>
              </w:rPr>
              <w:lastRenderedPageBreak/>
              <w:t>应平行，无明显偏斜，塑料底座装有配重，在工作台面上放置应稳定可靠</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378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旋转架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规格：1. 初中物理和小学科学教学作磁铁性质，两种电荷的相互作用实验时支撑，搁置T054条形磁铁，玻璃棒、胶棒等用。2. 可折式，成对配置。技术要求：1. 仪器由底座、支杆、旋转体构成。2.底座长90mm、宽60mm、高15mm壁厚≥1.5mm，中部轴套安装固定孔Φ8×6mm；轴套外径14mm，总高52mm上部有Φ22mm小孔，下部有Φ8×6mm柱，壁厚≥1.5mm；旋转架长38mm宽22mm高17mm，上面开有槽应便于放置玻棒和小条形磁铁，下面正中有选择套，尺寸为Φ2mm×6mm壁厚≥1.5mm，应便于放置玻棒和条形磁铁，组合后转动无阻滞现象。</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百叶箱支架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㈠适用范围：适用于初中地理和小学科学实验教学。㈡技术要求：1. 适应百叶箱尺寸，百叶箱支架高度为1500mm，梯形结构，宽窄应于百叶箱配套。2. 材料选用30mm×30mm×3mm角铁加工制成，支架稳定牢靠，表面做防锈处理。外形如下图：3. 支架与支撑杆之间用螺丝固定（可拆卸）。4. 百叶箱支架牢固的埋入地下，顶端约高出地面1200mm，埋入地下的部分，要涂防腐油。</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191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1146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百叶箱</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㈠适用范围、规格：1. 初中地理和小学科学教学和校内气象站使用。2. 箱体内尺寸约460mm×290mm×537mm（高、宽、深）。㈡技术要求：1. 应选松木并经干燥脱脂处理，百叶为双层，人字形</w:t>
            </w:r>
            <w:r w:rsidRPr="000E12DD">
              <w:rPr>
                <w:rFonts w:ascii="宋体" w:hAnsi="宋体" w:cs="宋体" w:hint="eastAsia"/>
                <w:kern w:val="0"/>
                <w:sz w:val="18"/>
                <w:szCs w:val="18"/>
              </w:rPr>
              <w:lastRenderedPageBreak/>
              <w:t>排列。2. 箱内外应涂白色漆，箱体榫接成形，应牢固，无变形。3. 箱内应有干湿球温度计和最高、最低温度计的固定架。4. 百叶箱顶盖应是横竖两层木板镶合而成，前面高于后面10mm，以保护箱内仪器免受损害。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230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1380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教学电源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12V/5A，稳压。技术要求：1.交流输出：2V～12V，每2V一档，额定电流5A；2.直流稳压输出：1.5V～12V，分为1.5V、3V、4.5V、6V、9V、12V六档，额定电流2A，有过载保护；3.电源开关采用无锁按钮，避免卡死失灵；4.输出端子应采用φ4mm防脱帽的插、接两用铜芯接线柱（可插可接）；5.每台电源应附有备用保险管3只；6.其余应符合JY0361第4章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299</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1794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电池盒</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电池盒由塑料盒底、正负极弹簧片、插接件组成。2.电池盒为组装式，配1号电池,四个为一组;即可并联多个,也可串联多个，组合方便，接触性好。3.盒体用无毒、性能较好的塑料注塑而成，表面光洁，色泽均匀，无尖端、无毛刺。4.导电片为铜质，不得有氧化现象,额定工作电流为1A。5.弹簧经钝化处理，夹持应稳定，其夹持力应≥2.5N。</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直尺</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500mm.执行JY168标准。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软尺</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1500mm。技术要求：1. 材料：布制涂漆，宽度15mm，表面印有从0～1500mm的标志。2. 外观应平整、光滑。3. 刻度线清晰，字迹清楚。4. 最小</w:t>
            </w:r>
            <w:r w:rsidRPr="000E12DD">
              <w:rPr>
                <w:rFonts w:ascii="宋体" w:hAnsi="宋体" w:cs="宋体" w:hint="eastAsia"/>
                <w:kern w:val="0"/>
                <w:sz w:val="18"/>
                <w:szCs w:val="18"/>
              </w:rPr>
              <w:lastRenderedPageBreak/>
              <w:t>分度值：2mm。5. 示值误差：±1mm。6. 线纹宽度应为0.3mm～0.5mm。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托盘天平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规格：500g、0.5g。技术要求：1. 外形尺寸：300㎜×120㎜×175mm,托盘直径120mm。2. 双托盘、单杠等臂式、横梁上装有刻度尺。3. 最大称量500克，刻度尺最大称量10克。4. 最小分度值0.5克。5. 最大称量时感量为0.5克。6. 配五等砝码及镊子一套。</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2754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金属钩码</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50g×10。技术要求：1. 结构、外观应符合JY 0001第6、7章有关要求及JY 105第1.3条要求。2. 材料应符合JY 105第2.1条要求，每只钩码质量为200g，密度应符合JY 105第2.3条要求，强度应符合2.5条要求。其余应符合2.6条要求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738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体重计</w:t>
            </w:r>
          </w:p>
        </w:tc>
        <w:tc>
          <w:tcPr>
            <w:tcW w:w="4057" w:type="dxa"/>
            <w:tcMar>
              <w:top w:w="20" w:type="dxa"/>
              <w:left w:w="20" w:type="dxa"/>
              <w:bottom w:w="0" w:type="dxa"/>
              <w:right w:w="20" w:type="dxa"/>
            </w:tcMar>
            <w:vAlign w:val="bottom"/>
          </w:tcPr>
          <w:p w:rsidR="005F1301" w:rsidRPr="00975EED" w:rsidRDefault="005F1301" w:rsidP="000F6232">
            <w:pPr>
              <w:spacing w:line="360" w:lineRule="auto"/>
              <w:jc w:val="left"/>
              <w:rPr>
                <w:rFonts w:ascii="宋体" w:hAnsi="宋体" w:cs="宋体"/>
                <w:b/>
                <w:bCs/>
                <w:kern w:val="0"/>
                <w:sz w:val="18"/>
                <w:szCs w:val="18"/>
              </w:rPr>
            </w:pPr>
            <w:r w:rsidRPr="00975EED">
              <w:rPr>
                <w:rFonts w:ascii="宋体" w:hAnsi="宋体" w:cs="宋体" w:hint="eastAsia"/>
                <w:b/>
                <w:bCs/>
                <w:kern w:val="0"/>
                <w:sz w:val="18"/>
                <w:szCs w:val="18"/>
              </w:rPr>
              <w:t>武进牌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㈠适用范围、规格：1. 小学学生监测体重用。2. 规格：附测身高装置。㈡技术要求：1. 由金属底座、脚踏面、刻度盘、调零旋钮等构成。2. 体重计回零误差不大小1/2分度。3. 体重计任一点的平均示差不大小1个分度。4. 脚踏面和底座用厚度不小于2mm的金属板制成，稳定、牢靠，无变形现象。 5. 脚踏面上的观察面用有机玻璃制成，透明度良好，应能清楚的观察到刻度盘上的任一数字和刻度。6. 刻度盘标有0～120kg的字迹和相应的刻度线，刻度线及字迹应清晰、均匀、工整。7. 调零旋钮运用灵活，无卡滞现象。8. 体重计的使用寿命不少于10000次。9. 性能、结构、外观应符合JY0001第4、6、7章的有关要求。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388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9312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lastRenderedPageBreak/>
              <w:t>25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电子停表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ˎ̥"/>
                <w:b/>
                <w:bCs/>
                <w:kern w:val="0"/>
                <w:sz w:val="18"/>
                <w:szCs w:val="18"/>
              </w:rPr>
            </w:pPr>
            <w:r w:rsidRPr="000E12DD">
              <w:rPr>
                <w:rFonts w:ascii="宋体" w:hAnsi="宋体" w:cs="ˎ̥" w:hint="eastAsia"/>
                <w:b/>
                <w:bCs/>
                <w:kern w:val="0"/>
                <w:sz w:val="18"/>
                <w:szCs w:val="18"/>
              </w:rPr>
              <w:t>宝宁元牌</w:t>
            </w:r>
          </w:p>
          <w:p w:rsidR="005F1301" w:rsidRPr="000E12DD" w:rsidRDefault="005F1301" w:rsidP="000F6232">
            <w:pPr>
              <w:spacing w:line="360" w:lineRule="auto"/>
              <w:jc w:val="left"/>
              <w:rPr>
                <w:rFonts w:ascii="宋体" w:hAnsi="宋体" w:cs="宋体"/>
                <w:szCs w:val="21"/>
              </w:rPr>
            </w:pPr>
            <w:r w:rsidRPr="000E12DD">
              <w:rPr>
                <w:rFonts w:ascii="宋体" w:hAnsi="宋体" w:cs="ˎ̥"/>
                <w:kern w:val="0"/>
                <w:sz w:val="18"/>
                <w:szCs w:val="18"/>
              </w:rPr>
              <w:t>0.1s</w:t>
            </w:r>
            <w:r w:rsidRPr="000E12DD">
              <w:rPr>
                <w:rFonts w:ascii="宋体" w:hAnsi="宋体" w:cs="宋体" w:hint="eastAsia"/>
                <w:kern w:val="0"/>
                <w:sz w:val="18"/>
                <w:szCs w:val="18"/>
              </w:rPr>
              <w:t>、适用范围：</w:t>
            </w:r>
            <w:r w:rsidRPr="000E12DD">
              <w:rPr>
                <w:rFonts w:ascii="宋体" w:hAnsi="宋体" w:cs="ˎ̥"/>
                <w:kern w:val="0"/>
                <w:sz w:val="18"/>
                <w:szCs w:val="18"/>
              </w:rPr>
              <w:t xml:space="preserve">  </w:t>
            </w:r>
            <w:r w:rsidRPr="000E12DD">
              <w:rPr>
                <w:rFonts w:ascii="宋体" w:hAnsi="宋体" w:cs="宋体" w:hint="eastAsia"/>
                <w:kern w:val="0"/>
                <w:sz w:val="18"/>
                <w:szCs w:val="18"/>
              </w:rPr>
              <w:t>适用于小学科学教学使用。</w:t>
            </w:r>
            <w:r w:rsidRPr="000E12DD">
              <w:rPr>
                <w:rFonts w:ascii="宋体" w:hAnsi="宋体" w:cs="ˎ̥"/>
                <w:kern w:val="0"/>
                <w:sz w:val="18"/>
                <w:szCs w:val="18"/>
              </w:rPr>
              <w:br/>
            </w:r>
            <w:r w:rsidRPr="000E12DD">
              <w:rPr>
                <w:rFonts w:ascii="宋体" w:hAnsi="宋体" w:cs="宋体" w:hint="eastAsia"/>
                <w:kern w:val="0"/>
                <w:sz w:val="18"/>
                <w:szCs w:val="18"/>
              </w:rPr>
              <w:t>二、技术要求：</w:t>
            </w:r>
            <w:r w:rsidRPr="000E12DD">
              <w:rPr>
                <w:rFonts w:ascii="宋体" w:hAnsi="宋体" w:cs="ˎ̥"/>
                <w:kern w:val="0"/>
                <w:sz w:val="18"/>
                <w:szCs w:val="18"/>
              </w:rPr>
              <w:t>1</w:t>
            </w:r>
            <w:r w:rsidRPr="000E12DD">
              <w:rPr>
                <w:rFonts w:ascii="宋体" w:hAnsi="宋体" w:cs="宋体" w:hint="eastAsia"/>
                <w:kern w:val="0"/>
                <w:sz w:val="18"/>
                <w:szCs w:val="18"/>
              </w:rPr>
              <w:t>．有石英谐振器，分辨率为</w:t>
            </w:r>
            <w:r w:rsidRPr="000E12DD">
              <w:rPr>
                <w:rFonts w:ascii="宋体" w:hAnsi="宋体" w:cs="ˎ̥"/>
                <w:kern w:val="0"/>
                <w:sz w:val="18"/>
                <w:szCs w:val="18"/>
              </w:rPr>
              <w:t>0.1S</w:t>
            </w:r>
            <w:r w:rsidRPr="000E12DD">
              <w:rPr>
                <w:rFonts w:ascii="宋体" w:hAnsi="宋体" w:cs="宋体" w:hint="eastAsia"/>
                <w:kern w:val="0"/>
                <w:sz w:val="18"/>
                <w:szCs w:val="18"/>
              </w:rPr>
              <w:t>，以标称电压为</w:t>
            </w:r>
            <w:r w:rsidRPr="000E12DD">
              <w:rPr>
                <w:rFonts w:ascii="宋体" w:hAnsi="宋体" w:cs="ˎ̥"/>
                <w:kern w:val="0"/>
                <w:sz w:val="18"/>
                <w:szCs w:val="18"/>
              </w:rPr>
              <w:t>DC1.5V</w:t>
            </w:r>
            <w:r w:rsidRPr="000E12DD">
              <w:rPr>
                <w:rFonts w:ascii="宋体" w:hAnsi="宋体" w:cs="宋体" w:hint="eastAsia"/>
                <w:kern w:val="0"/>
                <w:sz w:val="18"/>
                <w:szCs w:val="18"/>
              </w:rPr>
              <w:t>或</w:t>
            </w:r>
            <w:r w:rsidRPr="000E12DD">
              <w:rPr>
                <w:rFonts w:ascii="宋体" w:hAnsi="宋体" w:cs="ˎ̥"/>
                <w:kern w:val="0"/>
                <w:sz w:val="18"/>
                <w:szCs w:val="18"/>
              </w:rPr>
              <w:t>DC3.0V</w:t>
            </w:r>
            <w:r w:rsidRPr="000E12DD">
              <w:rPr>
                <w:rFonts w:ascii="宋体" w:hAnsi="宋体" w:cs="宋体" w:hint="eastAsia"/>
                <w:kern w:val="0"/>
                <w:sz w:val="18"/>
                <w:szCs w:val="18"/>
              </w:rPr>
              <w:t>的扣式电池为能源，液晶显示。</w:t>
            </w:r>
            <w:r w:rsidRPr="000E12DD">
              <w:rPr>
                <w:rFonts w:ascii="宋体" w:hAnsi="宋体" w:cs="ˎ̥"/>
                <w:kern w:val="0"/>
                <w:sz w:val="18"/>
                <w:szCs w:val="18"/>
              </w:rPr>
              <w:t>2</w:t>
            </w:r>
            <w:r w:rsidRPr="000E12DD">
              <w:rPr>
                <w:rFonts w:ascii="宋体" w:hAnsi="宋体" w:cs="宋体" w:hint="eastAsia"/>
                <w:kern w:val="0"/>
                <w:sz w:val="18"/>
                <w:szCs w:val="18"/>
              </w:rPr>
              <w:t>．具有计时（含累加计时）、定时闹响及其它附加功能。</w:t>
            </w:r>
            <w:r w:rsidRPr="000E12DD">
              <w:rPr>
                <w:rFonts w:ascii="宋体" w:hAnsi="宋体" w:cs="ˎ̥"/>
                <w:kern w:val="0"/>
                <w:sz w:val="18"/>
                <w:szCs w:val="18"/>
              </w:rPr>
              <w:t>3</w:t>
            </w:r>
            <w:r w:rsidRPr="000E12DD">
              <w:rPr>
                <w:rFonts w:ascii="宋体" w:hAnsi="宋体" w:cs="宋体" w:hint="eastAsia"/>
                <w:kern w:val="0"/>
                <w:sz w:val="18"/>
                <w:szCs w:val="18"/>
              </w:rPr>
              <w:t>．表玻璃透明无伤、印字清楚正确、表壳与玻璃后盖配合紧密，没有有明显的缝隙。</w:t>
            </w:r>
            <w:r w:rsidRPr="000E12DD">
              <w:rPr>
                <w:rFonts w:ascii="宋体" w:hAnsi="宋体" w:cs="ˎ̥"/>
                <w:kern w:val="0"/>
                <w:sz w:val="18"/>
                <w:szCs w:val="18"/>
              </w:rPr>
              <w:t>4</w:t>
            </w:r>
            <w:r w:rsidRPr="000E12DD">
              <w:rPr>
                <w:rFonts w:ascii="宋体" w:hAnsi="宋体" w:cs="宋体" w:hint="eastAsia"/>
                <w:kern w:val="0"/>
                <w:sz w:val="18"/>
                <w:szCs w:val="18"/>
              </w:rPr>
              <w:t>．使用可靠，各功能显示及相互转换正常。零部、组件没有自行脱落，字段显示清晰、无误。</w:t>
            </w:r>
            <w:r w:rsidRPr="000E12DD">
              <w:rPr>
                <w:rFonts w:ascii="宋体" w:hAnsi="宋体" w:cs="ˎ̥"/>
                <w:kern w:val="0"/>
                <w:sz w:val="18"/>
                <w:szCs w:val="18"/>
              </w:rPr>
              <w:br/>
              <w:t>5</w:t>
            </w:r>
            <w:r w:rsidRPr="000E12DD">
              <w:rPr>
                <w:rFonts w:ascii="宋体" w:hAnsi="宋体" w:cs="宋体" w:hint="eastAsia"/>
                <w:kern w:val="0"/>
                <w:sz w:val="18"/>
                <w:szCs w:val="18"/>
              </w:rPr>
              <w:t>．其它符合</w:t>
            </w:r>
            <w:r w:rsidRPr="000E12DD">
              <w:rPr>
                <w:rFonts w:ascii="宋体" w:hAnsi="宋体" w:cs="ˎ̥"/>
                <w:kern w:val="0"/>
                <w:sz w:val="18"/>
                <w:szCs w:val="18"/>
              </w:rPr>
              <w:t>QB/T1908</w:t>
            </w:r>
            <w:r w:rsidRPr="000E12DD">
              <w:rPr>
                <w:rFonts w:ascii="宋体" w:hAnsi="宋体" w:cs="宋体" w:hint="eastAsia"/>
                <w:kern w:val="0"/>
                <w:sz w:val="18"/>
                <w:szCs w:val="18"/>
              </w:rPr>
              <w:t>《液晶数字式石英秒表》标准等有关要求。三、标志、说明书、包装、运输、贮存</w:t>
            </w:r>
            <w:r w:rsidRPr="000E12DD">
              <w:rPr>
                <w:rFonts w:ascii="宋体" w:hAnsi="宋体" w:cs="ˎ̥"/>
                <w:kern w:val="0"/>
                <w:sz w:val="18"/>
                <w:szCs w:val="18"/>
              </w:rPr>
              <w:t xml:space="preserve"> </w:t>
            </w:r>
            <w:r w:rsidRPr="000E12DD">
              <w:rPr>
                <w:rFonts w:ascii="宋体" w:hAnsi="宋体" w:cs="宋体" w:hint="eastAsia"/>
                <w:kern w:val="0"/>
                <w:sz w:val="18"/>
                <w:szCs w:val="18"/>
              </w:rPr>
              <w:t>符合</w:t>
            </w:r>
            <w:r w:rsidRPr="000E12DD">
              <w:rPr>
                <w:rFonts w:ascii="宋体" w:hAnsi="宋体" w:cs="ˎ̥"/>
                <w:kern w:val="0"/>
                <w:sz w:val="18"/>
                <w:szCs w:val="18"/>
              </w:rPr>
              <w:t>JY0001-2003</w:t>
            </w:r>
            <w:r w:rsidRPr="000E12DD">
              <w:rPr>
                <w:rFonts w:ascii="宋体" w:hAnsi="宋体" w:cs="宋体" w:hint="eastAsia"/>
                <w:kern w:val="0"/>
                <w:sz w:val="18"/>
                <w:szCs w:val="18"/>
              </w:rPr>
              <w:t>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温度计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宝峰牌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规格：红液0℃～100℃。技术要求：1. 执行JJG 130标准 2.最小分度值：1℃。3. 示值允差：±1.0℃4. 温度计各部位无严重内应力集中现象，不应有影响其强度及温度测量的缺陷。5. 标度刻线和感温液柱清晰、醒目，不得有断线。</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温度计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宝峰牌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水银,0-100℃</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体温计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宝峰牌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小学科学实验测量温度用。二、技术要求：1．棒式，测量范围35℃－42℃。2．体温计按国际实用温标刻度，稳度最小分度值为0.1℃，分度均匀，两相邻分度中心的距离0.55mm。3．标度线、计量数字和标志颜色牢固，不允许由脱色、影响读数、颜色污迹等现象。4．水银柱 能恒定到准确度数，用后 回到液泡</w:t>
            </w:r>
            <w:r w:rsidRPr="000E12DD">
              <w:rPr>
                <w:rFonts w:ascii="宋体" w:hAnsi="宋体" w:cs="宋体" w:hint="eastAsia"/>
                <w:kern w:val="0"/>
                <w:sz w:val="18"/>
                <w:szCs w:val="18"/>
              </w:rPr>
              <w:lastRenderedPageBreak/>
              <w:t>里，液泡内没有有明显的气泡，水银柱不中断、不自流、不难甩，玻璃管没有有爆裂现象。5．产品符合B-1588-2001《体温计》的要求三、标志、说明书、包装、运输、贮存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29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寒暑表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1.示值范围：摄氏-10℃～50℃；华氏 -20℉～120℉。2.温度准确度：±1℃3.最小分度值：1℃。4.刻度板尺寸：≧220mm×50mm×10mm；温度表应竖直固定在刻度板上。5.衬板平整光洁，无污迹；寒暑表刻度线清晰，无断线无污迹。</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最高温度表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宝峰牌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初中地理和小学科学教学测量空气的最高温度用。二、技术要求：1．最高温度表感部分内有一玻璃针，伸入毛细管，使感部分和毛细管之间形成一窄道。当温度升高时，感部分体积膨胀，挤入毛细管；当温度下降时，毛细管中的水银，由于通道窄，却不能缩回感部分，因而能指示出调整后的最高温度计。2．最高温度计玻璃管上刻有-16℃～+81℃的标志，刻度清晰，字迹清楚。没有酒精柱中断现象。3．玻璃管表面平整光洁，无划痕、气泡、结石、条纹等现象。4．温度计各部位经良好退火，无严重内力集中现象。5．其它符合ZBY270的有关规定。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138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最低温度表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宝峰牌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一、适用范围：初中地理和小学科学教学测量空气的最低温度用。二、技术要求：1．最低温度计的毛细管内有一哑铃形游标。当温度下降时，酒精柱</w:t>
            </w:r>
            <w:r w:rsidRPr="000E12DD">
              <w:rPr>
                <w:rFonts w:ascii="宋体" w:hAnsi="宋体" w:cs="宋体" w:hint="eastAsia"/>
                <w:kern w:val="0"/>
                <w:sz w:val="18"/>
                <w:szCs w:val="18"/>
              </w:rPr>
              <w:lastRenderedPageBreak/>
              <w:t>便相下降，由于酒精柱顶端表面张力作用，带动游标下降；当温度上升时，酒精膨胀时，酒精柱经过游标周围慢慢上升，而游标仍停在原来位置，因此它能指示上次调整以来这段时间内的最低温度。2. 最低温度计玻璃管上刻有-52℃～+41℃的标志，刻度清晰，字迹清楚。没有酒精柱中断现象。3. 玻璃管表面平整光洁，无划痕、气泡、结石、条纹等现象。4. 温度计各部位经良好退火，无严重内力集中现象。　5. 其它符合ZBY270的有关规定。　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条形盒测力计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用于小学科学分组实验。二、技术要求：1．本产品为压力量程5.0N的条形盒测力计；产品的分度值为1/20；零点平均示差1/4分度。2．条形盒测力计任一点的平均示差1/2分度。3．条形盒测力计任一点的重复称量的最大示差1/4分度。4．刻度尺长为125mm±2%；主、辅刻线宽度为0.25±0.05mm；主刻线长为7±1mm，辅刻线长为4±1mm；刻度线及字迹清晰、均匀、工整。5．在0刻及量程的1/5、2/5、3/5、4/5及满刻度处有数字标出刻度值。指针覆盖刻线部分的宽度0.5mm；覆盖刻度线长度的3/4。6．外壳：金属制，一次冲压制成。刻度面板固定良好。7．本产品有零位校准机构。8．使用寿命 10000次。9．产品符合JY0127-91《教学测力计》的要求。三、标志、说明书、包装、运输、贮存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条形盒测力</w:t>
            </w:r>
            <w:r w:rsidRPr="000E12DD">
              <w:rPr>
                <w:rFonts w:ascii="宋体" w:hAnsi="宋体" w:cs="宋体" w:hint="eastAsia"/>
                <w:kern w:val="0"/>
                <w:sz w:val="20"/>
              </w:rPr>
              <w:lastRenderedPageBreak/>
              <w:t>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lastRenderedPageBreak/>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一、适用范围：用于小学科学分组实验。二、技术要求：1．本产品为压力量程2.5N的条形盒测力计。产品的分度值为1/20。零点平均示差1/4分度。条形盒测力计任一点的平均示差1/2分度。条形盒测力计任一点的重复称量的最大示差1/4分度。2．刻度尺长为125mm±2%。主、辅刻线宽度为0.25±0.05mm。主刻线长为7±1mm，辅刻线长为4±1mm。刻度线及字迹清晰、均匀、工整。在0刻及量程的1/5、2/5、3/5、4/5及满刻度处有数字标出刻度值。指针覆盖刻线部分的宽度.5mm；覆盖刻度线长度的3/4。3．外壳：金属制，一次冲压制成。刻度面板固定良好。4．本产品有零位校准机构。5．使用寿命 10000次。6．其他符合JY-127-91的规定。三、标志、说明书、包装、运输、贮存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条形盒测力计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用于小学科学分组实验。二、技术要求：1．本产品为压力量程1.0N的条形盒测力计。产品的分度值为1/20。零点平均示差1/4分度。条形盒测力计任一点的平均示差1/2分度。条形盒测力计任一点的重复称量的最大元差1/4分度。2．刻度尺长为125mm±2%。主、辅刻线宽度为0.25±0.05mm。主刻线长为7±1mm，辅刻线长为4±1mm。刻度线及字迹清晰、均匀、工整。在0刻及量程的1/5、2/5、3/5、4/5及满刻度处有数字标出刻度值。指针覆盖刻线部分的宽度.5mm；覆盖刻度线长度的3/4。3．外壳：金属制，一次冲压制成。刻度面板固定良好。4．本产品有零位校准机构。5．使用寿命 10000次。6．其他符合JY-127-</w:t>
            </w:r>
            <w:r w:rsidRPr="000E12DD">
              <w:rPr>
                <w:rFonts w:ascii="宋体" w:hAnsi="宋体" w:cs="宋体" w:hint="eastAsia"/>
                <w:kern w:val="0"/>
                <w:sz w:val="18"/>
                <w:szCs w:val="18"/>
              </w:rPr>
              <w:lastRenderedPageBreak/>
              <w:t>91的规定。三、标志、说明书、包装、运输、贮存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多用电表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华中牌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J0401型。参考测量范围：直流电压：0～2.5～10～50～100～250～500～1000V；  交流电压：0～10～50～250～500V；直流电流：0～0.05～0.5～5～50～500mA； 2.5A；电阻：0～2～20～200～20000KΩ。电平：-10～＋16～＋30～＋42～＋50～＋56dB；电容：0～0.05μf。电感：20～1000H；晶体管放大系数（hFE）：0～300技术要求：1. 准确度等级：直流电压、电流2.5级；交流电压、电流5.0级；电阻：2.5级。2. 灵敏度：直流≥20K</w:t>
            </w:r>
            <w:r w:rsidRPr="000E12DD">
              <w:rPr>
                <w:rFonts w:ascii="微软雅黑" w:eastAsia="微软雅黑" w:hAnsi="微软雅黑" w:cs="微软雅黑" w:hint="eastAsia"/>
                <w:kern w:val="0"/>
                <w:sz w:val="18"/>
                <w:szCs w:val="18"/>
              </w:rPr>
              <w:t>Ω</w:t>
            </w:r>
            <w:r w:rsidRPr="000E12DD">
              <w:rPr>
                <w:rStyle w:val="font41"/>
                <w:rFonts w:hint="default"/>
                <w:color w:val="auto"/>
              </w:rPr>
              <w:t>/V，交流≥9K</w:t>
            </w:r>
            <w:r w:rsidRPr="000E12DD">
              <w:rPr>
                <w:rFonts w:ascii="微软雅黑" w:eastAsia="微软雅黑" w:hAnsi="微软雅黑" w:cs="微软雅黑" w:hint="eastAsia"/>
                <w:kern w:val="0"/>
                <w:sz w:val="18"/>
                <w:szCs w:val="18"/>
              </w:rPr>
              <w:t>Ω</w:t>
            </w:r>
            <w:r w:rsidRPr="000E12DD">
              <w:rPr>
                <w:rStyle w:val="font41"/>
                <w:rFonts w:hint="default"/>
                <w:color w:val="auto"/>
              </w:rPr>
              <w:t>/V。3. 影响量的标准值应符合JY 0330第5.1条要求。4. 基本误差极限应符合JY 0330第5.2条要求。5. 升降变差应符合JY 0330第5.2.2条要求。6. 标称适用范围和改变量应符合JY 0330第5.3条要求。7. 阻尼应符合JY 0330第5.4条要求。8. 标度尺与表度盘除应符合JY 0330第5.5条要求。9. 指针应符合JY 0330第5.6条要求。10. 偏离零位和零位调节器应符合JY 0330第5.7条要求。11. 表壳应符合JY 0330第5.8条要求。12. 面板与装配应符合JY 0330第5.9条要求。13. 仪器的性能、安全、结构及外观的一般要求应分别符合JY 0001第4、5、6、7章的有关要求。14. 产品标志应符合JY 0330第5.10条要求。15. 仪表和（或）附件的过载能力应符合JY 0330第5.11条要求。16. 其他应符合JY 0330第5.12、5.13、5.14、5.15条要求。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591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lastRenderedPageBreak/>
              <w:t>36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湿度计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指针式。技术要求：1. 由铁皮外壳、玻璃面罩、游丝、指针、刻度盘组成。2. 铁皮外壳、外壳上装有悬挂装置。3. 刻度盘为圆形，刻度盘厚度不小于1mm，直径不小于100mm。</w:t>
            </w:r>
            <w:r w:rsidRPr="000E12DD">
              <w:rPr>
                <w:rFonts w:ascii="宋体" w:hAnsi="宋体" w:cs="宋体" w:hint="eastAsia"/>
                <w:kern w:val="0"/>
                <w:sz w:val="18"/>
                <w:szCs w:val="18"/>
              </w:rPr>
              <w:br/>
              <w:t>标有      计量仪器标志。</w:t>
            </w:r>
            <w:r w:rsidRPr="000E12DD">
              <w:rPr>
                <w:rFonts w:ascii="宋体" w:hAnsi="宋体"/>
                <w:kern w:val="0"/>
                <w:sz w:val="18"/>
                <w:szCs w:val="18"/>
              </w:rPr>
              <w:t xml:space="preserve">4. </w:t>
            </w:r>
            <w:r w:rsidRPr="000E12DD">
              <w:rPr>
                <w:rStyle w:val="font41"/>
                <w:rFonts w:hint="default"/>
                <w:color w:val="auto"/>
              </w:rPr>
              <w:t>铁皮外壳、刻度盘的漆层附着牢固，不脱落，表面平整光滑、薄厚均匀，不应有剥落和露底。</w:t>
            </w:r>
            <w:r w:rsidRPr="000E12DD">
              <w:rPr>
                <w:rFonts w:ascii="宋体" w:hAnsi="宋体"/>
                <w:kern w:val="0"/>
                <w:sz w:val="18"/>
                <w:szCs w:val="18"/>
              </w:rPr>
              <w:t xml:space="preserve">5. </w:t>
            </w:r>
            <w:r w:rsidRPr="000E12DD">
              <w:rPr>
                <w:rStyle w:val="font41"/>
                <w:rFonts w:hint="default"/>
                <w:color w:val="auto"/>
              </w:rPr>
              <w:t>盘面印有</w:t>
            </w:r>
            <w:r w:rsidRPr="000E12DD">
              <w:rPr>
                <w:rFonts w:ascii="宋体" w:hAnsi="宋体"/>
                <w:kern w:val="0"/>
                <w:sz w:val="18"/>
                <w:szCs w:val="18"/>
              </w:rPr>
              <w:t>0%</w:t>
            </w:r>
            <w:r w:rsidRPr="000E12DD">
              <w:rPr>
                <w:rStyle w:val="font41"/>
                <w:rFonts w:hint="default"/>
                <w:color w:val="auto"/>
              </w:rPr>
              <w:t>～</w:t>
            </w:r>
            <w:r w:rsidRPr="000E12DD">
              <w:rPr>
                <w:rFonts w:ascii="宋体" w:hAnsi="宋体"/>
                <w:kern w:val="0"/>
                <w:sz w:val="18"/>
                <w:szCs w:val="18"/>
              </w:rPr>
              <w:t>100%</w:t>
            </w:r>
            <w:r w:rsidRPr="000E12DD">
              <w:rPr>
                <w:rStyle w:val="font41"/>
                <w:rFonts w:hint="default"/>
                <w:color w:val="auto"/>
              </w:rPr>
              <w:t>的刻度，最小分度值</w:t>
            </w:r>
            <w:r w:rsidRPr="000E12DD">
              <w:rPr>
                <w:rFonts w:ascii="宋体" w:hAnsi="宋体"/>
                <w:kern w:val="0"/>
                <w:sz w:val="18"/>
                <w:szCs w:val="18"/>
              </w:rPr>
              <w:t>1%</w:t>
            </w:r>
            <w:r w:rsidRPr="000E12DD">
              <w:rPr>
                <w:rStyle w:val="font41"/>
                <w:rFonts w:hint="default"/>
                <w:color w:val="auto"/>
              </w:rPr>
              <w:t>，刻度清晰，字迹清楚，示值允差</w:t>
            </w:r>
            <w:r w:rsidRPr="000E12DD">
              <w:rPr>
                <w:rFonts w:ascii="宋体" w:hAnsi="宋体"/>
                <w:kern w:val="0"/>
                <w:sz w:val="18"/>
                <w:szCs w:val="18"/>
              </w:rPr>
              <w:t>±5%</w:t>
            </w:r>
            <w:r w:rsidRPr="000E12DD">
              <w:rPr>
                <w:rStyle w:val="font41"/>
                <w:rFonts w:hint="default"/>
                <w:color w:val="auto"/>
              </w:rPr>
              <w:t>。指针转动灵活，无卡滞现象。</w:t>
            </w:r>
            <w:r w:rsidRPr="000E12DD">
              <w:rPr>
                <w:rFonts w:ascii="宋体" w:hAnsi="宋体"/>
                <w:kern w:val="0"/>
                <w:sz w:val="18"/>
                <w:szCs w:val="18"/>
              </w:rPr>
              <w:t xml:space="preserve">6. </w:t>
            </w:r>
            <w:r w:rsidRPr="000E12DD">
              <w:rPr>
                <w:rStyle w:val="font41"/>
                <w:rFonts w:hint="default"/>
                <w:color w:val="auto"/>
              </w:rPr>
              <w:t>结构、外观应符合</w:t>
            </w:r>
            <w:r w:rsidRPr="000E12DD">
              <w:rPr>
                <w:rFonts w:ascii="宋体" w:hAnsi="宋体"/>
                <w:kern w:val="0"/>
                <w:sz w:val="18"/>
                <w:szCs w:val="18"/>
              </w:rPr>
              <w:t>JY 0001</w:t>
            </w:r>
            <w:r w:rsidRPr="000E12DD">
              <w:rPr>
                <w:rStyle w:val="font41"/>
                <w:rFonts w:hint="default"/>
                <w:color w:val="auto"/>
              </w:rPr>
              <w:t>第</w:t>
            </w:r>
            <w:r w:rsidRPr="000E12DD">
              <w:rPr>
                <w:rFonts w:ascii="宋体" w:hAnsi="宋体"/>
                <w:kern w:val="0"/>
                <w:sz w:val="18"/>
                <w:szCs w:val="18"/>
              </w:rPr>
              <w:t>6</w:t>
            </w:r>
            <w:r w:rsidRPr="000E12DD">
              <w:rPr>
                <w:rStyle w:val="font41"/>
                <w:rFonts w:hint="default"/>
                <w:color w:val="auto"/>
              </w:rPr>
              <w:t>、</w:t>
            </w:r>
            <w:r w:rsidRPr="000E12DD">
              <w:rPr>
                <w:rFonts w:ascii="宋体" w:hAnsi="宋体"/>
                <w:kern w:val="0"/>
                <w:sz w:val="18"/>
                <w:szCs w:val="18"/>
              </w:rPr>
              <w:t>7</w:t>
            </w:r>
            <w:r w:rsidRPr="000E12DD">
              <w:rPr>
                <w:rStyle w:val="font41"/>
                <w:rFonts w:hint="default"/>
                <w:color w:val="auto"/>
              </w:rPr>
              <w:t>的有关要求执行。</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93</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指南针</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指南针由塑料圆盒、方位盘、小指针、有机塑料盖组合。2. 塑料圆盒直径不小于50mm，并带有悬挂孔。3. 塑料圆盒内的方位盘中央印有八方向标志，边缘每50划一短细分度线，划线应均匀，清晰无断线，每150标明不同方位的刻度，字迹清楚。4. 指针轴承座镶嵌玻璃轴承，小指针印有蓝红两色标志南北极。5. 有机塑料盖透明度良好，表面清洁无划痕，无溶迹、缩迹且无毛刺破边现象。</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肺活量计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1、执行GB/T 19851.12-2005 电子类，简易型，交直流两用。</w:t>
            </w:r>
            <w:r w:rsidRPr="000E12DD">
              <w:rPr>
                <w:rFonts w:ascii="宋体" w:hAnsi="宋体" w:cs="宋体" w:hint="eastAsia"/>
                <w:kern w:val="0"/>
                <w:sz w:val="18"/>
                <w:szCs w:val="18"/>
              </w:rPr>
              <w:br/>
              <w:t>2、学生体质健康测试器材中包含的器材测量范围及仪器要求均应达到GB/T19851.12-2005中表1的相关要求。</w:t>
            </w:r>
            <w:r w:rsidRPr="000E12DD">
              <w:rPr>
                <w:rFonts w:ascii="宋体" w:hAnsi="宋体" w:cs="宋体" w:hint="eastAsia"/>
                <w:kern w:val="0"/>
                <w:sz w:val="18"/>
                <w:szCs w:val="18"/>
              </w:rPr>
              <w:br/>
              <w:t>3、安全要求应符合GB/T19851.12-2005中5.2的</w:t>
            </w:r>
            <w:r w:rsidRPr="000E12DD">
              <w:rPr>
                <w:rFonts w:ascii="宋体" w:hAnsi="宋体" w:cs="宋体" w:hint="eastAsia"/>
                <w:kern w:val="0"/>
                <w:sz w:val="18"/>
                <w:szCs w:val="18"/>
              </w:rPr>
              <w:lastRenderedPageBreak/>
              <w:t>规定。</w:t>
            </w:r>
            <w:r w:rsidRPr="000E12DD">
              <w:rPr>
                <w:rFonts w:ascii="宋体" w:hAnsi="宋体" w:cs="宋体" w:hint="eastAsia"/>
                <w:kern w:val="0"/>
                <w:sz w:val="18"/>
                <w:szCs w:val="18"/>
              </w:rPr>
              <w:br/>
              <w:t>4、精度要求应符合GB/T19851.12-2005中5.3的规定。</w:t>
            </w:r>
            <w:r w:rsidRPr="000E12DD">
              <w:rPr>
                <w:rFonts w:ascii="宋体" w:hAnsi="宋体" w:cs="宋体" w:hint="eastAsia"/>
                <w:kern w:val="0"/>
                <w:sz w:val="18"/>
                <w:szCs w:val="18"/>
              </w:rPr>
              <w:br/>
              <w:t>5、外观及表面质量要求应符合GB/T 19851.12-2005中5.4的规定，均应规整光洁，无较明显的外部机械损伤、涂镀层裂纹、变形等现象。外表面的文字、符号和标志，均应清晰、牢固、无破损、皱折、脱落等现象。</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1422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39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雨量计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远航牌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1.由承水器（漏斗）、储水筒（外筒）、储水瓶组成。2.承水口内径：Φ200mm 。3.雨量量筒标准范围：0.05mm～10mm ；雨量量筒的最小分度：0.1mm 4.储水器容量：2000ml～2500ml。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w:t>
            </w:r>
            <w:r>
              <w:rPr>
                <w:rFonts w:ascii="宋体" w:hAnsi="宋体"/>
                <w:szCs w:val="21"/>
              </w:rPr>
              <w:t>2</w:t>
            </w: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w:t>
            </w:r>
            <w:r>
              <w:rPr>
                <w:rFonts w:ascii="宋体" w:hAnsi="宋体"/>
              </w:rPr>
              <w:t>3</w:t>
            </w:r>
            <w:r w:rsidRPr="000E12DD">
              <w:rPr>
                <w:rFonts w:ascii="宋体" w:hAnsi="宋体" w:hint="eastAsia"/>
              </w:rPr>
              <w:t>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风杯式风速表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有直读装置。技术要求：1. 可测量风速范围：1m/s～30m/s。2. 风向0°～360°（分16个方位）。3. 旋杯启动风速0.8m/s。4. 测量精度：修正后小于0.4m/s，读取方位时误差不大于1个方位。</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斜面</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由斜面板、摩擦块、砝码桶、支撑杆等组成。1. 斜面板：尺寸：815㎜×100㎜×20㎜，刻度0～80㎝。2. 摩擦块也称滑块：为木制品，尺寸：100㎜×80㎜×40㎜，有二个摩擦面不涂漆，100㎜×80㎜和100㎜×40㎜二个面。二个摩擦面的背面都有砝码槽。3. 砝码桶质量小于6g。</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882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压簧</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压簧采用直径1.5mm优质钢丝绕制而成。2. 自然长度为58mm，绕制直径30mm。3.  其余应符合</w:t>
            </w:r>
            <w:r w:rsidRPr="000E12DD">
              <w:rPr>
                <w:rFonts w:ascii="宋体" w:hAnsi="宋体" w:cs="宋体" w:hint="eastAsia"/>
                <w:kern w:val="0"/>
                <w:sz w:val="18"/>
                <w:szCs w:val="18"/>
              </w:rPr>
              <w:lastRenderedPageBreak/>
              <w:t>JY 0001第4、5、6、7章要求。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拉簧</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1.拉簧采用直径1.5mm优质钢丝绕制而成。2. 自然长度为58mm，绕制直径30mm。3. 拉簧两端带挂钩。4. 其余应符合JY 0001第4、5、6、7章要求。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沉浮块</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实验套件配备器材如下：</w:t>
            </w:r>
            <w:r w:rsidRPr="000E12DD">
              <w:rPr>
                <w:rFonts w:ascii="宋体" w:hAnsi="宋体" w:cs="宋体" w:hint="eastAsia"/>
                <w:kern w:val="0"/>
                <w:sz w:val="18"/>
                <w:szCs w:val="18"/>
              </w:rPr>
              <w:br/>
              <w:t>序号</w:t>
            </w:r>
            <w:r w:rsidRPr="000E12DD">
              <w:rPr>
                <w:rStyle w:val="font71"/>
                <w:rFonts w:ascii="宋体" w:hAnsi="宋体"/>
                <w:color w:val="auto"/>
              </w:rPr>
              <w:t xml:space="preserve"> </w:t>
            </w:r>
            <w:r w:rsidRPr="000E12DD">
              <w:rPr>
                <w:rStyle w:val="font41"/>
                <w:rFonts w:hint="default"/>
                <w:color w:val="auto"/>
              </w:rPr>
              <w:t>名称</w:t>
            </w:r>
            <w:r w:rsidRPr="000E12DD">
              <w:rPr>
                <w:rStyle w:val="font71"/>
                <w:rFonts w:ascii="宋体" w:hAnsi="宋体"/>
                <w:color w:val="auto"/>
              </w:rPr>
              <w:t xml:space="preserve"> </w:t>
            </w:r>
            <w:r w:rsidRPr="000E12DD">
              <w:rPr>
                <w:rStyle w:val="font41"/>
                <w:rFonts w:hint="default"/>
                <w:color w:val="auto"/>
              </w:rPr>
              <w:t>规  格</w:t>
            </w:r>
            <w:r w:rsidRPr="000E12DD">
              <w:rPr>
                <w:rStyle w:val="font71"/>
                <w:rFonts w:ascii="宋体" w:hAnsi="宋体"/>
                <w:color w:val="auto"/>
              </w:rPr>
              <w:t xml:space="preserve"> </w:t>
            </w:r>
            <w:r w:rsidRPr="000E12DD">
              <w:rPr>
                <w:rStyle w:val="font41"/>
                <w:rFonts w:hint="default"/>
                <w:color w:val="auto"/>
              </w:rPr>
              <w:t>数量</w:t>
            </w:r>
            <w:r w:rsidRPr="000E12DD">
              <w:rPr>
                <w:rStyle w:val="font71"/>
                <w:rFonts w:ascii="宋体" w:hAnsi="宋体"/>
                <w:color w:val="auto"/>
              </w:rPr>
              <w:t xml:space="preserve"> </w:t>
            </w:r>
            <w:r w:rsidRPr="000E12DD">
              <w:rPr>
                <w:rStyle w:val="font41"/>
                <w:rFonts w:hint="default"/>
                <w:color w:val="auto"/>
              </w:rPr>
              <w:t>备注</w:t>
            </w:r>
            <w:r w:rsidRPr="000E12DD">
              <w:rPr>
                <w:rStyle w:val="font41"/>
                <w:rFonts w:hint="default"/>
                <w:color w:val="auto"/>
              </w:rPr>
              <w:br/>
              <w:t>1</w:t>
            </w:r>
            <w:r w:rsidRPr="000E12DD">
              <w:rPr>
                <w:rStyle w:val="font71"/>
                <w:rFonts w:ascii="宋体" w:hAnsi="宋体"/>
                <w:color w:val="auto"/>
              </w:rPr>
              <w:t xml:space="preserve"> </w:t>
            </w:r>
            <w:r w:rsidRPr="000E12DD">
              <w:rPr>
                <w:rStyle w:val="font41"/>
                <w:rFonts w:hint="default"/>
                <w:color w:val="auto"/>
              </w:rPr>
              <w:t>水槽及盖</w:t>
            </w:r>
            <w:r w:rsidRPr="000E12DD">
              <w:rPr>
                <w:rStyle w:val="font71"/>
                <w:rFonts w:ascii="宋体" w:hAnsi="宋体"/>
                <w:color w:val="auto"/>
              </w:rPr>
              <w:t xml:space="preserve">  </w:t>
            </w:r>
            <w:r w:rsidRPr="000E12DD">
              <w:rPr>
                <w:rStyle w:val="font41"/>
                <w:rFonts w:hint="default"/>
                <w:color w:val="auto"/>
              </w:rPr>
              <w:t>1套</w:t>
            </w:r>
            <w:r w:rsidRPr="000E12DD">
              <w:rPr>
                <w:rStyle w:val="font71"/>
                <w:rFonts w:ascii="宋体" w:hAnsi="宋体"/>
                <w:color w:val="auto"/>
              </w:rPr>
              <w:t xml:space="preserve"> </w:t>
            </w:r>
            <w:r w:rsidRPr="000E12DD">
              <w:rPr>
                <w:rStyle w:val="font41"/>
                <w:rFonts w:hint="default"/>
                <w:color w:val="auto"/>
              </w:rPr>
              <w:br/>
              <w:t>2</w:t>
            </w:r>
            <w:r w:rsidRPr="000E12DD">
              <w:rPr>
                <w:rStyle w:val="font71"/>
                <w:rFonts w:ascii="宋体" w:hAnsi="宋体"/>
                <w:color w:val="auto"/>
              </w:rPr>
              <w:t xml:space="preserve"> </w:t>
            </w:r>
            <w:r w:rsidRPr="000E12DD">
              <w:rPr>
                <w:rStyle w:val="font41"/>
                <w:rFonts w:hint="default"/>
                <w:color w:val="auto"/>
              </w:rPr>
              <w:t>立方体块</w:t>
            </w:r>
            <w:r w:rsidRPr="000E12DD">
              <w:rPr>
                <w:rStyle w:val="font71"/>
                <w:rFonts w:ascii="宋体" w:hAnsi="宋体"/>
                <w:color w:val="auto"/>
              </w:rPr>
              <w:t xml:space="preserve"> </w:t>
            </w:r>
            <w:r w:rsidRPr="000E12DD">
              <w:rPr>
                <w:rStyle w:val="font41"/>
                <w:rFonts w:hint="default"/>
                <w:color w:val="auto"/>
              </w:rPr>
              <w:t>大小不同，质量相同</w:t>
            </w:r>
            <w:r w:rsidRPr="000E12DD">
              <w:rPr>
                <w:rStyle w:val="font71"/>
                <w:rFonts w:ascii="宋体" w:hAnsi="宋体"/>
                <w:color w:val="auto"/>
              </w:rPr>
              <w:t xml:space="preserve"> </w:t>
            </w:r>
            <w:r w:rsidRPr="000E12DD">
              <w:rPr>
                <w:rStyle w:val="font41"/>
                <w:rFonts w:hint="default"/>
                <w:color w:val="auto"/>
              </w:rPr>
              <w:t>5个</w:t>
            </w:r>
            <w:r w:rsidRPr="000E12DD">
              <w:rPr>
                <w:rStyle w:val="font71"/>
                <w:rFonts w:ascii="宋体" w:hAnsi="宋体"/>
                <w:color w:val="auto"/>
              </w:rPr>
              <w:t xml:space="preserve"> </w:t>
            </w:r>
            <w:r w:rsidRPr="000E12DD">
              <w:rPr>
                <w:rStyle w:val="font41"/>
                <w:rFonts w:hint="default"/>
                <w:color w:val="auto"/>
              </w:rPr>
              <w:br/>
              <w:t>3</w:t>
            </w:r>
            <w:r w:rsidRPr="000E12DD">
              <w:rPr>
                <w:rStyle w:val="font71"/>
                <w:rFonts w:ascii="宋体" w:hAnsi="宋体"/>
                <w:color w:val="auto"/>
              </w:rPr>
              <w:t xml:space="preserve"> </w:t>
            </w:r>
            <w:r w:rsidRPr="000E12DD">
              <w:rPr>
                <w:rStyle w:val="font41"/>
                <w:rFonts w:hint="default"/>
                <w:color w:val="auto"/>
              </w:rPr>
              <w:t>半球体</w:t>
            </w:r>
            <w:r w:rsidRPr="000E12DD">
              <w:rPr>
                <w:rStyle w:val="font71"/>
                <w:rFonts w:ascii="宋体" w:hAnsi="宋体"/>
                <w:color w:val="auto"/>
              </w:rPr>
              <w:t xml:space="preserve"> </w:t>
            </w:r>
            <w:r w:rsidRPr="000E12DD">
              <w:rPr>
                <w:rStyle w:val="font41"/>
                <w:rFonts w:hint="default"/>
                <w:color w:val="auto"/>
              </w:rPr>
              <w:t>大小相同，质量不同</w:t>
            </w:r>
            <w:r w:rsidRPr="000E12DD">
              <w:rPr>
                <w:rStyle w:val="font71"/>
                <w:rFonts w:ascii="宋体" w:hAnsi="宋体"/>
                <w:color w:val="auto"/>
              </w:rPr>
              <w:t xml:space="preserve"> </w:t>
            </w:r>
            <w:r w:rsidRPr="000E12DD">
              <w:rPr>
                <w:rStyle w:val="font41"/>
                <w:rFonts w:hint="default"/>
                <w:color w:val="auto"/>
              </w:rPr>
              <w:t>4个</w:t>
            </w:r>
            <w:r w:rsidRPr="000E12DD">
              <w:rPr>
                <w:rStyle w:val="font71"/>
                <w:rFonts w:ascii="宋体" w:hAnsi="宋体"/>
                <w:color w:val="auto"/>
              </w:rPr>
              <w:t xml:space="preserve"> </w:t>
            </w:r>
            <w:r w:rsidRPr="000E12DD">
              <w:rPr>
                <w:rStyle w:val="font41"/>
                <w:rFonts w:hint="default"/>
                <w:color w:val="auto"/>
              </w:rPr>
              <w:br/>
              <w:t>4</w:t>
            </w:r>
            <w:r w:rsidRPr="000E12DD">
              <w:rPr>
                <w:rStyle w:val="font71"/>
                <w:rFonts w:ascii="宋体" w:hAnsi="宋体"/>
                <w:color w:val="auto"/>
              </w:rPr>
              <w:t xml:space="preserve"> </w:t>
            </w:r>
            <w:r w:rsidRPr="000E12DD">
              <w:rPr>
                <w:rStyle w:val="font41"/>
                <w:rFonts w:hint="default"/>
                <w:color w:val="auto"/>
              </w:rPr>
              <w:t>圆柱筒</w:t>
            </w:r>
            <w:r w:rsidRPr="000E12DD">
              <w:rPr>
                <w:rStyle w:val="font71"/>
                <w:rFonts w:ascii="宋体" w:hAnsi="宋体"/>
                <w:color w:val="auto"/>
              </w:rPr>
              <w:t xml:space="preserve"> </w:t>
            </w:r>
            <w:r w:rsidRPr="000E12DD">
              <w:rPr>
                <w:rStyle w:val="font41"/>
                <w:rFonts w:hint="default"/>
                <w:color w:val="auto"/>
              </w:rPr>
              <w:t>φ30×56mm，45g</w:t>
            </w:r>
            <w:r w:rsidRPr="000E12DD">
              <w:rPr>
                <w:rStyle w:val="font71"/>
                <w:rFonts w:ascii="宋体" w:hAnsi="宋体"/>
                <w:color w:val="auto"/>
              </w:rPr>
              <w:t xml:space="preserve"> </w:t>
            </w:r>
            <w:r w:rsidRPr="000E12DD">
              <w:rPr>
                <w:rStyle w:val="font41"/>
                <w:rFonts w:hint="default"/>
                <w:color w:val="auto"/>
              </w:rPr>
              <w:t>1个</w:t>
            </w:r>
            <w:r w:rsidRPr="000E12DD">
              <w:rPr>
                <w:rStyle w:val="font71"/>
                <w:rFonts w:ascii="宋体" w:hAnsi="宋体"/>
                <w:color w:val="auto"/>
              </w:rPr>
              <w:t xml:space="preserve"> </w:t>
            </w:r>
            <w:r w:rsidRPr="000E12DD">
              <w:rPr>
                <w:rStyle w:val="font41"/>
                <w:rFonts w:hint="default"/>
                <w:color w:val="auto"/>
              </w:rPr>
              <w:br/>
              <w:t>5</w:t>
            </w:r>
            <w:r w:rsidRPr="000E12DD">
              <w:rPr>
                <w:rStyle w:val="font71"/>
                <w:rFonts w:ascii="宋体" w:hAnsi="宋体"/>
                <w:color w:val="auto"/>
              </w:rPr>
              <w:t xml:space="preserve"> </w:t>
            </w:r>
            <w:r w:rsidRPr="000E12DD">
              <w:rPr>
                <w:rStyle w:val="font41"/>
                <w:rFonts w:hint="default"/>
                <w:color w:val="auto"/>
              </w:rPr>
              <w:t>浮体</w:t>
            </w:r>
            <w:r w:rsidRPr="000E12DD">
              <w:rPr>
                <w:rStyle w:val="font71"/>
                <w:rFonts w:ascii="宋体" w:hAnsi="宋体"/>
                <w:color w:val="auto"/>
              </w:rPr>
              <w:t xml:space="preserve"> </w:t>
            </w:r>
            <w:r w:rsidRPr="000E12DD">
              <w:rPr>
                <w:rStyle w:val="font41"/>
                <w:rFonts w:hint="default"/>
                <w:color w:val="auto"/>
              </w:rPr>
              <w:t>塑鸡蛋，内空，可打开</w:t>
            </w:r>
            <w:r w:rsidRPr="000E12DD">
              <w:rPr>
                <w:rStyle w:val="font71"/>
                <w:rFonts w:ascii="宋体" w:hAnsi="宋体"/>
                <w:color w:val="auto"/>
              </w:rPr>
              <w:t xml:space="preserve"> </w:t>
            </w:r>
            <w:r w:rsidRPr="000E12DD">
              <w:rPr>
                <w:rStyle w:val="font41"/>
                <w:rFonts w:hint="default"/>
                <w:color w:val="auto"/>
              </w:rPr>
              <w:t>1个</w:t>
            </w:r>
            <w:r w:rsidRPr="000E12DD">
              <w:rPr>
                <w:rStyle w:val="font71"/>
                <w:rFonts w:ascii="宋体" w:hAnsi="宋体"/>
                <w:color w:val="auto"/>
              </w:rPr>
              <w:t xml:space="preserve"> </w:t>
            </w:r>
            <w:r w:rsidRPr="000E12DD">
              <w:rPr>
                <w:rStyle w:val="font41"/>
                <w:rFonts w:hint="default"/>
                <w:color w:val="auto"/>
              </w:rPr>
              <w:t>可改变质量</w:t>
            </w:r>
            <w:r w:rsidRPr="000E12DD">
              <w:rPr>
                <w:rStyle w:val="font41"/>
                <w:rFonts w:hint="default"/>
                <w:color w:val="auto"/>
              </w:rPr>
              <w:br/>
              <w:t>6</w:t>
            </w:r>
            <w:r w:rsidRPr="000E12DD">
              <w:rPr>
                <w:rStyle w:val="font71"/>
                <w:rFonts w:ascii="宋体" w:hAnsi="宋体"/>
                <w:color w:val="auto"/>
              </w:rPr>
              <w:t xml:space="preserve"> </w:t>
            </w:r>
            <w:r w:rsidRPr="000E12DD">
              <w:rPr>
                <w:rStyle w:val="font41"/>
                <w:rFonts w:hint="default"/>
                <w:color w:val="auto"/>
              </w:rPr>
              <w:t>浮筒</w:t>
            </w:r>
            <w:r w:rsidRPr="000E12DD">
              <w:rPr>
                <w:rStyle w:val="font71"/>
                <w:rFonts w:ascii="宋体" w:hAnsi="宋体"/>
                <w:color w:val="auto"/>
              </w:rPr>
              <w:t xml:space="preserve"> </w:t>
            </w:r>
            <w:r w:rsidRPr="000E12DD">
              <w:rPr>
                <w:rStyle w:val="font41"/>
                <w:rFonts w:hint="default"/>
                <w:color w:val="auto"/>
              </w:rPr>
              <w:t>带盖</w:t>
            </w:r>
            <w:r w:rsidRPr="000E12DD">
              <w:rPr>
                <w:rStyle w:val="font71"/>
                <w:rFonts w:ascii="宋体" w:hAnsi="宋体"/>
                <w:color w:val="auto"/>
              </w:rPr>
              <w:t xml:space="preserve"> </w:t>
            </w:r>
            <w:r w:rsidRPr="000E12DD">
              <w:rPr>
                <w:rStyle w:val="font41"/>
                <w:rFonts w:hint="default"/>
                <w:color w:val="auto"/>
              </w:rPr>
              <w:t>1个</w:t>
            </w:r>
            <w:r w:rsidRPr="000E12DD">
              <w:rPr>
                <w:rStyle w:val="font71"/>
                <w:rFonts w:ascii="宋体" w:hAnsi="宋体"/>
                <w:color w:val="auto"/>
              </w:rPr>
              <w:t xml:space="preserve"> </w:t>
            </w:r>
            <w:r w:rsidRPr="000E12DD">
              <w:rPr>
                <w:rStyle w:val="font41"/>
                <w:rFonts w:hint="default"/>
                <w:color w:val="auto"/>
              </w:rPr>
              <w:t>可改变质量</w:t>
            </w:r>
            <w:r w:rsidRPr="000E12DD">
              <w:rPr>
                <w:rStyle w:val="font41"/>
                <w:rFonts w:hint="default"/>
                <w:color w:val="auto"/>
              </w:rPr>
              <w:br/>
              <w:t>2。同体积不同质量、同质量不同形状、可改变质量等物体。3.其余应符合JY 0001第4、5、6、7章要求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杠杆尺及支架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用于小学科学实验教学用。2.采用优质木材或塑料制作。3.由底座、支杆、杠杆尺、挂钩、调平配重块组成，组装后放置稳定。4.杠杆尺上等距离标有刻度线，表面应光滑，刻度清晰，工整。</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378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滑轮组及支架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由定滑轮、动滑轮、支杆、底座等组成；滑轮直径</w:t>
            </w:r>
            <w:r w:rsidRPr="000E12DD">
              <w:rPr>
                <w:rFonts w:ascii="宋体" w:hAnsi="宋体"/>
                <w:kern w:val="0"/>
                <w:sz w:val="18"/>
                <w:szCs w:val="18"/>
              </w:rPr>
              <w:t>40mm</w:t>
            </w:r>
            <w:r w:rsidRPr="000E12DD">
              <w:rPr>
                <w:rStyle w:val="font41"/>
                <w:rFonts w:hint="default"/>
                <w:color w:val="auto"/>
              </w:rPr>
              <w:t>±</w:t>
            </w:r>
            <w:r w:rsidRPr="000E12DD">
              <w:rPr>
                <w:rFonts w:ascii="宋体" w:hAnsi="宋体"/>
                <w:kern w:val="0"/>
                <w:sz w:val="18"/>
                <w:szCs w:val="18"/>
              </w:rPr>
              <w:t>0.5mm,</w:t>
            </w:r>
            <w:r w:rsidRPr="000E12DD">
              <w:rPr>
                <w:rStyle w:val="font41"/>
                <w:rFonts w:hint="default"/>
                <w:color w:val="auto"/>
              </w:rPr>
              <w:t>支杆为冷拔筋，表面喷塑，底座</w:t>
            </w:r>
            <w:r w:rsidRPr="000E12DD">
              <w:rPr>
                <w:rFonts w:ascii="宋体" w:hAnsi="宋体"/>
                <w:kern w:val="0"/>
                <w:sz w:val="18"/>
                <w:szCs w:val="18"/>
              </w:rPr>
              <w:t>150</w:t>
            </w:r>
            <w:r w:rsidRPr="000E12DD">
              <w:rPr>
                <w:rStyle w:val="font41"/>
                <w:rFonts w:hint="default"/>
                <w:color w:val="auto"/>
              </w:rPr>
              <w:t>×</w:t>
            </w:r>
            <w:r w:rsidRPr="000E12DD">
              <w:rPr>
                <w:rFonts w:ascii="宋体" w:hAnsi="宋体"/>
                <w:kern w:val="0"/>
                <w:sz w:val="18"/>
                <w:szCs w:val="18"/>
              </w:rPr>
              <w:t>90</w:t>
            </w:r>
            <w:r w:rsidRPr="000E12DD">
              <w:rPr>
                <w:rStyle w:val="font41"/>
                <w:rFonts w:hint="default"/>
                <w:color w:val="auto"/>
              </w:rPr>
              <w:t>×</w:t>
            </w:r>
            <w:r w:rsidRPr="000E12DD">
              <w:rPr>
                <w:rFonts w:ascii="宋体" w:hAnsi="宋体"/>
                <w:kern w:val="0"/>
                <w:sz w:val="18"/>
                <w:szCs w:val="18"/>
              </w:rPr>
              <w:t>25mm</w:t>
            </w:r>
            <w:r w:rsidRPr="000E12DD">
              <w:rPr>
                <w:rStyle w:val="font41"/>
                <w:rFonts w:hint="default"/>
                <w:color w:val="auto"/>
              </w:rPr>
              <w:t>。符合JY 0001的相关要求。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594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 xml:space="preserve">轮轴及支架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由底座、立杆、大小圆轮组成；底座应平稳，立杆为镀铬处理，表面光滑；轮子为胶木材质，表面无痕，符合JY 0001的相关要求。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342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齿轮组及支架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学具盒内配备器材如下表：</w:t>
            </w:r>
            <w:r w:rsidRPr="000E12DD">
              <w:rPr>
                <w:rFonts w:ascii="宋体" w:hAnsi="宋体" w:cs="宋体" w:hint="eastAsia"/>
                <w:kern w:val="0"/>
                <w:sz w:val="18"/>
                <w:szCs w:val="18"/>
              </w:rPr>
              <w:br/>
              <w:t>序号</w:t>
            </w:r>
            <w:r w:rsidRPr="000E12DD">
              <w:rPr>
                <w:rStyle w:val="font71"/>
                <w:rFonts w:ascii="宋体" w:hAnsi="宋体"/>
                <w:color w:val="auto"/>
              </w:rPr>
              <w:t xml:space="preserve"> </w:t>
            </w:r>
            <w:r w:rsidRPr="000E12DD">
              <w:rPr>
                <w:rStyle w:val="font41"/>
                <w:rFonts w:hint="default"/>
                <w:color w:val="auto"/>
              </w:rPr>
              <w:t>名称</w:t>
            </w:r>
            <w:r w:rsidRPr="000E12DD">
              <w:rPr>
                <w:rStyle w:val="font71"/>
                <w:rFonts w:ascii="宋体" w:hAnsi="宋体"/>
                <w:color w:val="auto"/>
              </w:rPr>
              <w:t xml:space="preserve"> </w:t>
            </w:r>
            <w:r w:rsidRPr="000E12DD">
              <w:rPr>
                <w:rStyle w:val="font41"/>
                <w:rFonts w:hint="default"/>
                <w:color w:val="auto"/>
              </w:rPr>
              <w:t>规格</w:t>
            </w:r>
            <w:r w:rsidRPr="000E12DD">
              <w:rPr>
                <w:rStyle w:val="font71"/>
                <w:rFonts w:ascii="宋体" w:hAnsi="宋体"/>
                <w:color w:val="auto"/>
              </w:rPr>
              <w:t xml:space="preserve"> </w:t>
            </w:r>
            <w:r w:rsidRPr="000E12DD">
              <w:rPr>
                <w:rStyle w:val="font41"/>
                <w:rFonts w:hint="default"/>
                <w:color w:val="auto"/>
              </w:rPr>
              <w:t>数量</w:t>
            </w:r>
            <w:r w:rsidRPr="000E12DD">
              <w:rPr>
                <w:rStyle w:val="font41"/>
                <w:rFonts w:hint="default"/>
                <w:color w:val="auto"/>
              </w:rPr>
              <w:br/>
              <w:t>1</w:t>
            </w:r>
            <w:r w:rsidRPr="000E12DD">
              <w:rPr>
                <w:rStyle w:val="font71"/>
                <w:rFonts w:ascii="宋体" w:hAnsi="宋体"/>
                <w:color w:val="auto"/>
              </w:rPr>
              <w:t xml:space="preserve"> </w:t>
            </w:r>
            <w:r w:rsidRPr="000E12DD">
              <w:rPr>
                <w:rStyle w:val="font41"/>
                <w:rFonts w:hint="default"/>
                <w:color w:val="auto"/>
              </w:rPr>
              <w:t>立杆</w:t>
            </w:r>
            <w:r w:rsidRPr="000E12DD">
              <w:rPr>
                <w:rStyle w:val="font71"/>
                <w:rFonts w:ascii="宋体" w:hAnsi="宋体"/>
                <w:color w:val="auto"/>
              </w:rPr>
              <w:t xml:space="preserve"> </w:t>
            </w:r>
            <w:r w:rsidRPr="000E12DD">
              <w:rPr>
                <w:rStyle w:val="font41"/>
                <w:rFonts w:hint="default"/>
                <w:color w:val="auto"/>
              </w:rPr>
              <w:t>φ11×210</w:t>
            </w:r>
            <w:r w:rsidRPr="000E12DD">
              <w:rPr>
                <w:rStyle w:val="font71"/>
                <w:rFonts w:ascii="宋体" w:hAnsi="宋体"/>
                <w:color w:val="auto"/>
              </w:rPr>
              <w:t xml:space="preserve"> </w:t>
            </w:r>
            <w:r w:rsidRPr="000E12DD">
              <w:rPr>
                <w:rStyle w:val="font41"/>
                <w:rFonts w:hint="default"/>
                <w:color w:val="auto"/>
              </w:rPr>
              <w:t>1</w:t>
            </w:r>
            <w:r w:rsidRPr="000E12DD">
              <w:rPr>
                <w:rStyle w:val="font41"/>
                <w:rFonts w:hint="default"/>
                <w:color w:val="auto"/>
              </w:rPr>
              <w:br/>
              <w:t>2</w:t>
            </w:r>
            <w:r w:rsidRPr="000E12DD">
              <w:rPr>
                <w:rStyle w:val="font71"/>
                <w:rFonts w:ascii="宋体" w:hAnsi="宋体"/>
                <w:color w:val="auto"/>
              </w:rPr>
              <w:t xml:space="preserve"> </w:t>
            </w:r>
            <w:r w:rsidRPr="000E12DD">
              <w:rPr>
                <w:rStyle w:val="font41"/>
                <w:rFonts w:hint="default"/>
                <w:color w:val="auto"/>
              </w:rPr>
              <w:t>盒底</w:t>
            </w:r>
            <w:r w:rsidRPr="000E12DD">
              <w:rPr>
                <w:rStyle w:val="font71"/>
                <w:rFonts w:ascii="宋体" w:hAnsi="宋体"/>
                <w:color w:val="auto"/>
              </w:rPr>
              <w:t xml:space="preserve"> </w:t>
            </w:r>
            <w:r w:rsidRPr="000E12DD">
              <w:rPr>
                <w:rStyle w:val="font41"/>
                <w:rFonts w:hint="default"/>
                <w:color w:val="auto"/>
              </w:rPr>
              <w:t>280×100×36</w:t>
            </w:r>
            <w:r w:rsidRPr="000E12DD">
              <w:rPr>
                <w:rStyle w:val="font71"/>
                <w:rFonts w:ascii="宋体" w:hAnsi="宋体"/>
                <w:color w:val="auto"/>
              </w:rPr>
              <w:t xml:space="preserve"> </w:t>
            </w:r>
            <w:r w:rsidRPr="000E12DD">
              <w:rPr>
                <w:rStyle w:val="font41"/>
                <w:rFonts w:hint="default"/>
                <w:color w:val="auto"/>
              </w:rPr>
              <w:t>1</w:t>
            </w:r>
            <w:r w:rsidRPr="000E12DD">
              <w:rPr>
                <w:rStyle w:val="font41"/>
                <w:rFonts w:hint="default"/>
                <w:color w:val="auto"/>
              </w:rPr>
              <w:br/>
              <w:t>3</w:t>
            </w:r>
            <w:r w:rsidRPr="000E12DD">
              <w:rPr>
                <w:rStyle w:val="font71"/>
                <w:rFonts w:ascii="宋体" w:hAnsi="宋体"/>
                <w:color w:val="auto"/>
              </w:rPr>
              <w:t xml:space="preserve"> </w:t>
            </w:r>
            <w:r w:rsidRPr="000E12DD">
              <w:rPr>
                <w:rStyle w:val="font41"/>
                <w:rFonts w:hint="default"/>
                <w:color w:val="auto"/>
              </w:rPr>
              <w:t>盒盖</w:t>
            </w:r>
            <w:r w:rsidRPr="000E12DD">
              <w:rPr>
                <w:rStyle w:val="font71"/>
                <w:rFonts w:ascii="宋体" w:hAnsi="宋体"/>
                <w:color w:val="auto"/>
              </w:rPr>
              <w:t xml:space="preserve"> </w:t>
            </w:r>
            <w:r w:rsidRPr="000E12DD">
              <w:rPr>
                <w:rStyle w:val="font41"/>
                <w:rFonts w:hint="default"/>
                <w:color w:val="auto"/>
              </w:rPr>
              <w:t>285×100×10</w:t>
            </w:r>
            <w:r w:rsidRPr="000E12DD">
              <w:rPr>
                <w:rStyle w:val="font71"/>
                <w:rFonts w:ascii="宋体" w:hAnsi="宋体"/>
                <w:color w:val="auto"/>
              </w:rPr>
              <w:t xml:space="preserve"> </w:t>
            </w:r>
            <w:r w:rsidRPr="000E12DD">
              <w:rPr>
                <w:rStyle w:val="font41"/>
                <w:rFonts w:hint="default"/>
                <w:color w:val="auto"/>
              </w:rPr>
              <w:t>1</w:t>
            </w:r>
            <w:r w:rsidRPr="000E12DD">
              <w:rPr>
                <w:rStyle w:val="font41"/>
                <w:rFonts w:hint="default"/>
                <w:color w:val="auto"/>
              </w:rPr>
              <w:br/>
              <w:t>4</w:t>
            </w:r>
            <w:r w:rsidRPr="000E12DD">
              <w:rPr>
                <w:rStyle w:val="font71"/>
                <w:rFonts w:ascii="宋体" w:hAnsi="宋体"/>
                <w:color w:val="auto"/>
              </w:rPr>
              <w:t xml:space="preserve"> </w:t>
            </w:r>
            <w:r w:rsidRPr="000E12DD">
              <w:rPr>
                <w:rStyle w:val="font41"/>
                <w:rFonts w:hint="default"/>
                <w:color w:val="auto"/>
              </w:rPr>
              <w:t>固定螺丝</w:t>
            </w:r>
            <w:r w:rsidRPr="000E12DD">
              <w:rPr>
                <w:rStyle w:val="font71"/>
                <w:rFonts w:ascii="宋体" w:hAnsi="宋体"/>
                <w:color w:val="auto"/>
              </w:rPr>
              <w:t xml:space="preserve"> </w:t>
            </w:r>
            <w:r w:rsidRPr="000E12DD">
              <w:rPr>
                <w:rStyle w:val="font41"/>
                <w:rFonts w:hint="default"/>
                <w:color w:val="auto"/>
              </w:rPr>
              <w:t>M4×12</w:t>
            </w:r>
            <w:r w:rsidRPr="000E12DD">
              <w:rPr>
                <w:rStyle w:val="font71"/>
                <w:rFonts w:ascii="宋体" w:hAnsi="宋体"/>
                <w:color w:val="auto"/>
              </w:rPr>
              <w:t xml:space="preserve"> </w:t>
            </w:r>
            <w:r w:rsidRPr="000E12DD">
              <w:rPr>
                <w:rStyle w:val="font41"/>
                <w:rFonts w:hint="default"/>
                <w:color w:val="auto"/>
              </w:rPr>
              <w:t>3</w:t>
            </w:r>
            <w:r w:rsidRPr="000E12DD">
              <w:rPr>
                <w:rStyle w:val="font41"/>
                <w:rFonts w:hint="default"/>
                <w:color w:val="auto"/>
              </w:rPr>
              <w:br/>
              <w:t>5</w:t>
            </w:r>
            <w:r w:rsidRPr="000E12DD">
              <w:rPr>
                <w:rStyle w:val="font71"/>
                <w:rFonts w:ascii="宋体" w:hAnsi="宋体"/>
                <w:color w:val="auto"/>
              </w:rPr>
              <w:t xml:space="preserve"> </w:t>
            </w:r>
            <w:r w:rsidRPr="000E12DD">
              <w:rPr>
                <w:rStyle w:val="font41"/>
                <w:rFonts w:hint="default"/>
                <w:color w:val="auto"/>
              </w:rPr>
              <w:t>大齿轮</w:t>
            </w:r>
            <w:r w:rsidRPr="000E12DD">
              <w:rPr>
                <w:rStyle w:val="font71"/>
                <w:rFonts w:ascii="宋体" w:hAnsi="宋体"/>
                <w:color w:val="auto"/>
              </w:rPr>
              <w:t xml:space="preserve"> </w:t>
            </w:r>
            <w:r w:rsidRPr="000E12DD">
              <w:rPr>
                <w:rStyle w:val="font41"/>
                <w:rFonts w:hint="default"/>
                <w:color w:val="auto"/>
              </w:rPr>
              <w:t>m=2z=28</w:t>
            </w:r>
            <w:r w:rsidRPr="000E12DD">
              <w:rPr>
                <w:rStyle w:val="font71"/>
                <w:rFonts w:ascii="宋体" w:hAnsi="宋体"/>
                <w:color w:val="auto"/>
              </w:rPr>
              <w:t xml:space="preserve"> </w:t>
            </w:r>
            <w:r w:rsidRPr="000E12DD">
              <w:rPr>
                <w:rStyle w:val="font41"/>
                <w:rFonts w:hint="default"/>
                <w:color w:val="auto"/>
              </w:rPr>
              <w:t>1</w:t>
            </w:r>
            <w:r w:rsidRPr="000E12DD">
              <w:rPr>
                <w:rStyle w:val="font41"/>
                <w:rFonts w:hint="default"/>
                <w:color w:val="auto"/>
              </w:rPr>
              <w:br/>
              <w:t>6</w:t>
            </w:r>
            <w:r w:rsidRPr="000E12DD">
              <w:rPr>
                <w:rStyle w:val="font71"/>
                <w:rFonts w:ascii="宋体" w:hAnsi="宋体"/>
                <w:color w:val="auto"/>
              </w:rPr>
              <w:t xml:space="preserve"> </w:t>
            </w:r>
            <w:r w:rsidRPr="000E12DD">
              <w:rPr>
                <w:rStyle w:val="font41"/>
                <w:rFonts w:hint="default"/>
                <w:color w:val="auto"/>
              </w:rPr>
              <w:t>小齿轮</w:t>
            </w:r>
            <w:r w:rsidRPr="000E12DD">
              <w:rPr>
                <w:rStyle w:val="font71"/>
                <w:rFonts w:ascii="宋体" w:hAnsi="宋体"/>
                <w:color w:val="auto"/>
              </w:rPr>
              <w:t xml:space="preserve"> </w:t>
            </w:r>
            <w:r w:rsidRPr="000E12DD">
              <w:rPr>
                <w:rStyle w:val="font41"/>
                <w:rFonts w:hint="default"/>
                <w:color w:val="auto"/>
              </w:rPr>
              <w:t>m=2z=14</w:t>
            </w:r>
            <w:r w:rsidRPr="000E12DD">
              <w:rPr>
                <w:rStyle w:val="font71"/>
                <w:rFonts w:ascii="宋体" w:hAnsi="宋体"/>
                <w:color w:val="auto"/>
              </w:rPr>
              <w:t xml:space="preserve"> </w:t>
            </w:r>
            <w:r w:rsidRPr="000E12DD">
              <w:rPr>
                <w:rStyle w:val="font41"/>
                <w:rFonts w:hint="default"/>
                <w:color w:val="auto"/>
              </w:rPr>
              <w:t>1</w:t>
            </w:r>
            <w:r w:rsidRPr="000E12DD">
              <w:rPr>
                <w:rStyle w:val="font41"/>
                <w:rFonts w:hint="default"/>
                <w:color w:val="auto"/>
              </w:rPr>
              <w:br/>
              <w:t>7</w:t>
            </w:r>
            <w:r w:rsidRPr="000E12DD">
              <w:rPr>
                <w:rStyle w:val="font71"/>
                <w:rFonts w:ascii="宋体" w:hAnsi="宋体"/>
                <w:color w:val="auto"/>
              </w:rPr>
              <w:t xml:space="preserve"> </w:t>
            </w:r>
            <w:r w:rsidRPr="000E12DD">
              <w:rPr>
                <w:rStyle w:val="font41"/>
                <w:rFonts w:hint="default"/>
                <w:color w:val="auto"/>
              </w:rPr>
              <w:t>摇手</w:t>
            </w:r>
            <w:r w:rsidRPr="000E12DD">
              <w:rPr>
                <w:rStyle w:val="font71"/>
                <w:rFonts w:ascii="宋体" w:hAnsi="宋体"/>
                <w:color w:val="auto"/>
              </w:rPr>
              <w:t xml:space="preserve">  </w:t>
            </w:r>
            <w:r w:rsidRPr="000E12DD">
              <w:rPr>
                <w:rStyle w:val="font41"/>
                <w:rFonts w:hint="default"/>
                <w:color w:val="auto"/>
              </w:rPr>
              <w:t>1</w:t>
            </w:r>
            <w:r w:rsidRPr="000E12DD">
              <w:rPr>
                <w:rStyle w:val="font41"/>
                <w:rFonts w:hint="default"/>
                <w:color w:val="auto"/>
              </w:rPr>
              <w:br/>
              <w:t>2.各个部件组装后转动顺畅，咬合紧密。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49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弹簧片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结构及外观的一般要求应分别符合JY 0001的相关要求。2. 产品性能满足小学科学实验教学的要求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小车</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组装式。6种规格的金属拼接条30个（其中：11孔直条6根、7孔直条4根、3孔直条3根、2孔直条3根、7孔［型条2根、3孔Z型条4根，2孔L型条8根）小车轮子4个，小车轴2根，小滑轮1个，绕线轮1个，风叶1个，气球1个，喷气嘴1个，风叶转轴1个,风叶支架1个,橡皮筋2条，M4螺丝螺母40对，两用螺丝刀和小板手各1个。可演示喷气传动小车、弹力传动小车、和重力传动小车等实验。轮子直径为3cm，车轴为金属制。</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三球仪</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1、由底座、太阳、地球、月球、连杆、齿轮架及齿轮、传动带、节气盘、月相盘等组成。2、底座、地球、月球、太阳是塑料制品，应无变形现象，用模拟太阳的红色塑料球代替，内装表示太阳平行光的聚光灯泡，电源为二节五号电池。日球的中心高度与地球的中心高度应相等。表示太阳的红球用塑料经注塑加工而成，两半球结合部分应无缝隙。地球是用塑料经成型加工而成，图纸帖贴平整，无皱纹气泡等，结缝部分应无重叠现象。3、连杆齿轮架齿轮由金属材料铜、钢材制成，钢材件表面镀层应平滑、均允、致密、不露底、不起泡、无裂纹、针孔、毛刺、剥层、擦伤和锈蚀，无明显的水痕。4、月球的中心平均高度与地球的中心平均高度应相等。5、地轴的倾斜角度为66.5°，地球绕太阳旋转时其地轴指向应永远朝着一定的方向倾斜。6、节气盘表示24个节气，用铝合金板感光印刷内容清晰完整。7、月球轨道在月球绕地球运转时，轨道与地球轨道呈5°左右的角度。8、月相盘用于表示月相的位置，用铝合金板感光印刷，内容清晰完整。</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507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太阳高度测量器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仪器由铝制量角器、测量架、重锤、底座等组成，应能测量太阳在天体座标中高度。2. 仪器底座应装置调平螺丝，并使重锤能对准基尖。3. 旋转测量架十字孔与投影屏十字线的同轴度≤0.1mm。4. 其余应符合JY 0001第4、5、6、7章要求。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风的形成实验材料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其材料由箱体、蜡烛、蚊香、火柴组成。2. 箱</w:t>
            </w:r>
            <w:r w:rsidRPr="000E12DD">
              <w:rPr>
                <w:rFonts w:ascii="宋体" w:hAnsi="宋体" w:cs="宋体" w:hint="eastAsia"/>
                <w:kern w:val="0"/>
                <w:sz w:val="18"/>
                <w:szCs w:val="18"/>
              </w:rPr>
              <w:lastRenderedPageBreak/>
              <w:t>体由不小于2mm的铁皮制成，箱体尺寸不小于300mm×200mm×150mm,漆层附着牢固，不脱落，表面平整光滑、薄厚均匀，不应有流疤、剥落和漏底。3. 观察面用玻璃或有机玻璃制成，玻璃应符合 JY 0001表4的有关要求，有机玻璃透明度良好，表面无划痕、气泡。4. 箱体内部涂漆颜色与烟雾颜色有显明对比。5. 箱体左侧开有圆形小孔，小孔直径约20mm。6. 配二支蜡烛，高度不小于80 mm，直径约18mm。7. 结构、外观应符合JY 0001第6、7章有关规定。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414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组装风车材料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ˎ̥"/>
                <w:kern w:val="0"/>
                <w:sz w:val="18"/>
                <w:szCs w:val="18"/>
              </w:rPr>
              <w:t>1.</w:t>
            </w:r>
            <w:r w:rsidRPr="000E12DD">
              <w:rPr>
                <w:rFonts w:ascii="宋体" w:hAnsi="宋体" w:cs="宋体" w:hint="eastAsia"/>
                <w:kern w:val="0"/>
                <w:sz w:val="18"/>
                <w:szCs w:val="18"/>
              </w:rPr>
              <w:t>产品盒装</w:t>
            </w:r>
            <w:r w:rsidRPr="000E12DD">
              <w:rPr>
                <w:rFonts w:ascii="宋体" w:hAnsi="宋体" w:cs="宋体" w:hint="eastAsia"/>
                <w:kern w:val="0"/>
                <w:sz w:val="18"/>
                <w:szCs w:val="18"/>
              </w:rPr>
              <w:br/>
            </w:r>
            <w:r w:rsidRPr="000E12DD">
              <w:rPr>
                <w:rFonts w:ascii="宋体" w:hAnsi="宋体" w:cs="ˎ̥"/>
                <w:kern w:val="0"/>
                <w:sz w:val="18"/>
                <w:szCs w:val="18"/>
              </w:rPr>
              <w:t>2.</w:t>
            </w:r>
            <w:r w:rsidRPr="000E12DD">
              <w:rPr>
                <w:rFonts w:ascii="宋体" w:hAnsi="宋体" w:cs="宋体" w:hint="eastAsia"/>
                <w:kern w:val="0"/>
                <w:sz w:val="18"/>
                <w:szCs w:val="18"/>
              </w:rPr>
              <w:t>由底座、立杆、风车轴、风车纸、图钉、胶水、剪刀组成</w:t>
            </w:r>
            <w:r w:rsidRPr="000E12DD">
              <w:rPr>
                <w:rFonts w:ascii="宋体" w:hAnsi="宋体" w:cs="ˎ̥"/>
                <w:kern w:val="0"/>
                <w:sz w:val="18"/>
                <w:szCs w:val="18"/>
              </w:rPr>
              <w:t>.</w:t>
            </w:r>
            <w:r w:rsidRPr="000E12DD">
              <w:rPr>
                <w:rFonts w:ascii="宋体" w:hAnsi="宋体" w:cs="ˎ̥"/>
                <w:kern w:val="0"/>
                <w:sz w:val="18"/>
                <w:szCs w:val="18"/>
              </w:rPr>
              <w:br/>
              <w:t>3.</w:t>
            </w:r>
            <w:r w:rsidRPr="000E12DD">
              <w:rPr>
                <w:rFonts w:ascii="宋体" w:hAnsi="宋体" w:cs="宋体" w:hint="eastAsia"/>
                <w:kern w:val="0"/>
                <w:sz w:val="18"/>
                <w:szCs w:val="18"/>
              </w:rPr>
              <w:t>底座用塑料制成，尺寸：</w:t>
            </w:r>
            <w:r w:rsidRPr="000E12DD">
              <w:rPr>
                <w:rFonts w:ascii="宋体" w:hAnsi="宋体" w:cs="ˎ̥"/>
                <w:kern w:val="0"/>
                <w:sz w:val="18"/>
                <w:szCs w:val="18"/>
              </w:rPr>
              <w:t>60mm×40mm×6mm.</w:t>
            </w:r>
            <w:r w:rsidRPr="000E12DD">
              <w:rPr>
                <w:rFonts w:ascii="宋体" w:hAnsi="宋体" w:cs="ˎ̥"/>
                <w:kern w:val="0"/>
                <w:sz w:val="18"/>
                <w:szCs w:val="18"/>
              </w:rPr>
              <w:br/>
              <w:t>4.</w:t>
            </w:r>
            <w:r w:rsidRPr="000E12DD">
              <w:rPr>
                <w:rFonts w:ascii="宋体" w:hAnsi="宋体" w:cs="宋体" w:hint="eastAsia"/>
                <w:kern w:val="0"/>
                <w:sz w:val="18"/>
                <w:szCs w:val="18"/>
              </w:rPr>
              <w:t>立杆用塑料制成，尺寸：</w:t>
            </w:r>
            <w:r w:rsidRPr="000E12DD">
              <w:rPr>
                <w:rFonts w:ascii="宋体" w:hAnsi="宋体" w:cs="ˎ̥"/>
                <w:kern w:val="0"/>
                <w:sz w:val="18"/>
                <w:szCs w:val="18"/>
              </w:rPr>
              <w:t>120mm×10mm×3mm.</w:t>
            </w:r>
            <w:r w:rsidRPr="000E12DD">
              <w:rPr>
                <w:rFonts w:ascii="宋体" w:hAnsi="宋体" w:cs="ˎ̥"/>
                <w:kern w:val="0"/>
                <w:sz w:val="18"/>
                <w:szCs w:val="18"/>
              </w:rPr>
              <w:br/>
              <w:t>5.</w:t>
            </w:r>
            <w:r w:rsidRPr="000E12DD">
              <w:rPr>
                <w:rFonts w:ascii="宋体" w:hAnsi="宋体" w:cs="宋体" w:hint="eastAsia"/>
                <w:kern w:val="0"/>
                <w:sz w:val="18"/>
                <w:szCs w:val="18"/>
              </w:rPr>
              <w:t>风车轴用塑料制成，尺寸：</w:t>
            </w:r>
            <w:r w:rsidRPr="000E12DD">
              <w:rPr>
                <w:rFonts w:ascii="宋体" w:hAnsi="宋体" w:cs="ˎ̥"/>
                <w:kern w:val="0"/>
                <w:sz w:val="18"/>
                <w:szCs w:val="18"/>
              </w:rPr>
              <w:t>Φ5mm×80mm</w:t>
            </w:r>
            <w:r w:rsidRPr="000E12DD">
              <w:rPr>
                <w:rFonts w:ascii="宋体" w:hAnsi="宋体" w:cs="宋体" w:hint="eastAsia"/>
                <w:kern w:val="0"/>
                <w:sz w:val="18"/>
                <w:szCs w:val="18"/>
              </w:rPr>
              <w:t>。</w:t>
            </w:r>
            <w:r w:rsidRPr="000E12DD">
              <w:rPr>
                <w:rFonts w:ascii="宋体" w:hAnsi="宋体" w:cs="宋体" w:hint="eastAsia"/>
                <w:kern w:val="0"/>
                <w:sz w:val="18"/>
                <w:szCs w:val="18"/>
              </w:rPr>
              <w:br/>
            </w:r>
            <w:r w:rsidRPr="000E12DD">
              <w:rPr>
                <w:rFonts w:ascii="宋体" w:hAnsi="宋体" w:cs="ˎ̥"/>
                <w:kern w:val="0"/>
                <w:sz w:val="18"/>
                <w:szCs w:val="18"/>
              </w:rPr>
              <w:t>6.</w:t>
            </w:r>
            <w:r w:rsidRPr="000E12DD">
              <w:rPr>
                <w:rFonts w:ascii="宋体" w:hAnsi="宋体" w:cs="宋体" w:hint="eastAsia"/>
                <w:kern w:val="0"/>
                <w:sz w:val="18"/>
                <w:szCs w:val="18"/>
              </w:rPr>
              <w:t>风车纸尺寸：</w:t>
            </w:r>
            <w:r w:rsidRPr="000E12DD">
              <w:rPr>
                <w:rFonts w:ascii="宋体" w:hAnsi="宋体" w:cs="ˎ̥"/>
                <w:kern w:val="0"/>
                <w:sz w:val="18"/>
                <w:szCs w:val="18"/>
              </w:rPr>
              <w:t>170mm×110mm</w:t>
            </w:r>
            <w:r w:rsidRPr="000E12DD">
              <w:rPr>
                <w:rFonts w:ascii="宋体" w:hAnsi="宋体" w:cs="宋体" w:hint="eastAsia"/>
                <w:kern w:val="0"/>
                <w:sz w:val="18"/>
                <w:szCs w:val="18"/>
              </w:rPr>
              <w:t>。</w:t>
            </w:r>
            <w:r w:rsidRPr="000E12DD">
              <w:rPr>
                <w:rFonts w:ascii="宋体" w:hAnsi="宋体" w:cs="宋体" w:hint="eastAsia"/>
                <w:kern w:val="0"/>
                <w:sz w:val="18"/>
                <w:szCs w:val="18"/>
              </w:rPr>
              <w:br/>
            </w:r>
            <w:r w:rsidRPr="000E12DD">
              <w:rPr>
                <w:rFonts w:ascii="宋体" w:hAnsi="宋体" w:cs="ˎ̥"/>
                <w:kern w:val="0"/>
                <w:sz w:val="18"/>
                <w:szCs w:val="18"/>
              </w:rPr>
              <w:t>250</w:t>
            </w:r>
            <w:r w:rsidRPr="000E12DD">
              <w:rPr>
                <w:rFonts w:ascii="宋体" w:hAnsi="宋体" w:cs="宋体" w:hint="eastAsia"/>
                <w:kern w:val="0"/>
                <w:sz w:val="18"/>
                <w:szCs w:val="18"/>
              </w:rPr>
              <w:t>克白板纸、图针</w:t>
            </w:r>
            <w:r w:rsidRPr="000E12DD">
              <w:rPr>
                <w:rFonts w:ascii="宋体" w:hAnsi="宋体" w:cs="ˎ̥"/>
                <w:kern w:val="0"/>
                <w:sz w:val="18"/>
                <w:szCs w:val="18"/>
              </w:rPr>
              <w:t>4</w:t>
            </w:r>
            <w:r w:rsidRPr="000E12DD">
              <w:rPr>
                <w:rFonts w:ascii="宋体" w:hAnsi="宋体" w:cs="宋体" w:hint="eastAsia"/>
                <w:kern w:val="0"/>
                <w:sz w:val="18"/>
                <w:szCs w:val="18"/>
              </w:rPr>
              <w:t>个、胶水</w:t>
            </w:r>
            <w:r w:rsidRPr="000E12DD">
              <w:rPr>
                <w:rFonts w:ascii="宋体" w:hAnsi="宋体" w:cs="ˎ̥"/>
                <w:kern w:val="0"/>
                <w:sz w:val="18"/>
                <w:szCs w:val="18"/>
              </w:rPr>
              <w:t>1</w:t>
            </w:r>
            <w:r w:rsidRPr="000E12DD">
              <w:rPr>
                <w:rFonts w:ascii="宋体" w:hAnsi="宋体" w:cs="宋体" w:hint="eastAsia"/>
                <w:kern w:val="0"/>
                <w:sz w:val="18"/>
                <w:szCs w:val="18"/>
              </w:rPr>
              <w:t>瓶、剪刀</w:t>
            </w:r>
            <w:r w:rsidRPr="000E12DD">
              <w:rPr>
                <w:rFonts w:ascii="宋体" w:hAnsi="宋体" w:cs="ˎ̥"/>
                <w:kern w:val="0"/>
                <w:sz w:val="18"/>
                <w:szCs w:val="18"/>
              </w:rPr>
              <w:t>.</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组装水轮材料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产品由水轮叶片、转轴、支架、手柄等零部件组成，叶片由塑料制成，共五片，宽</w:t>
            </w:r>
            <w:r w:rsidRPr="000E12DD">
              <w:rPr>
                <w:rFonts w:ascii="宋体" w:hAnsi="宋体" w:cs="ˎ̥"/>
                <w:kern w:val="0"/>
                <w:sz w:val="18"/>
                <w:szCs w:val="18"/>
              </w:rPr>
              <w:t>30mm</w:t>
            </w:r>
            <w:r w:rsidRPr="000E12DD">
              <w:rPr>
                <w:rFonts w:ascii="宋体" w:hAnsi="宋体" w:cs="宋体" w:hint="eastAsia"/>
                <w:kern w:val="0"/>
                <w:sz w:val="18"/>
                <w:szCs w:val="18"/>
              </w:rPr>
              <w:t>，长</w:t>
            </w:r>
            <w:r w:rsidRPr="000E12DD">
              <w:rPr>
                <w:rFonts w:ascii="宋体" w:hAnsi="宋体" w:cs="ˎ̥"/>
                <w:kern w:val="0"/>
                <w:sz w:val="18"/>
                <w:szCs w:val="18"/>
              </w:rPr>
              <w:t>40mm</w:t>
            </w:r>
            <w:r w:rsidRPr="000E12DD">
              <w:rPr>
                <w:rFonts w:ascii="宋体" w:hAnsi="宋体" w:cs="宋体" w:hint="eastAsia"/>
                <w:kern w:val="0"/>
                <w:sz w:val="18"/>
                <w:szCs w:val="18"/>
              </w:rPr>
              <w:t>，厚度根部</w:t>
            </w:r>
            <w:r w:rsidRPr="000E12DD">
              <w:rPr>
                <w:rFonts w:ascii="宋体" w:hAnsi="宋体" w:cs="ˎ̥"/>
                <w:kern w:val="0"/>
                <w:sz w:val="18"/>
                <w:szCs w:val="18"/>
              </w:rPr>
              <w:t>3mm</w:t>
            </w:r>
            <w:r w:rsidRPr="000E12DD">
              <w:rPr>
                <w:rFonts w:ascii="宋体" w:hAnsi="宋体" w:cs="宋体" w:hint="eastAsia"/>
                <w:kern w:val="0"/>
                <w:sz w:val="18"/>
                <w:szCs w:val="18"/>
              </w:rPr>
              <w:t>，外缘</w:t>
            </w:r>
            <w:r w:rsidRPr="000E12DD">
              <w:rPr>
                <w:rFonts w:ascii="宋体" w:hAnsi="宋体" w:cs="ˎ̥"/>
                <w:kern w:val="0"/>
                <w:sz w:val="18"/>
                <w:szCs w:val="18"/>
              </w:rPr>
              <w:t>1mm</w:t>
            </w:r>
            <w:r w:rsidRPr="000E12DD">
              <w:rPr>
                <w:rFonts w:ascii="宋体" w:hAnsi="宋体" w:cs="宋体" w:hint="eastAsia"/>
                <w:kern w:val="0"/>
                <w:sz w:val="18"/>
                <w:szCs w:val="18"/>
              </w:rPr>
              <w:t>，柄长</w:t>
            </w:r>
            <w:r w:rsidRPr="000E12DD">
              <w:rPr>
                <w:rFonts w:ascii="宋体" w:hAnsi="宋体" w:cs="ˎ̥"/>
                <w:kern w:val="0"/>
                <w:sz w:val="18"/>
                <w:szCs w:val="18"/>
              </w:rPr>
              <w:t>6mm</w:t>
            </w:r>
            <w:r w:rsidRPr="000E12DD">
              <w:rPr>
                <w:rFonts w:ascii="宋体" w:hAnsi="宋体" w:cs="宋体" w:hint="eastAsia"/>
                <w:kern w:val="0"/>
                <w:sz w:val="18"/>
                <w:szCs w:val="18"/>
              </w:rPr>
              <w:t>，插在转轴上配合紧密，不松脱；</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414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太阳能的应用材料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由硅光电池组件、小灯座及灯泡、玩具电动机及风叶、开关、黑色塑料袋、白色塑料袋、温度计、透明塑料布组成。</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39.5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1422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音叉</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一、适用范围、规格型号：1. 适用于中学物理和小学科学教学演示实验用F256音叉F512音叉）。2. J2204型。二、技术要求：1．本音叉的频率为256Hz，频率误差0.5Hz(20℃时)。2．音叉叉股宽为8.5mm，两叉股内间距为9mm,圆柄φ8mm，音叉全长约200mm。3．叉股厚5.5mm，两叉股的厚度差0.05mm。4．两叉股表面平整，叉股内侧平面与底部圆弧光滑相切，表面镀铬，并有F256的频率标志。5．其余符合JY227-82的有关要求。6．结构外观符合JY 0001第6、7章有关规定。三、标志、说明书、包装、运输、贮存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2358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小鼓</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木制壳体，两面羊皮鼓面制做，带有挂带和小锤。圆形，直径不小于150mm，高度不小于45mm。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39.5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1422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59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 xml:space="preserve">组装土电话材料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一、适用范围:适用于小学科学教学演示实验用。二、技术要求：1．由塑料外套、土电话筒、薄膜、导线等组成，导线长度5米。2．话筒规格 Φ50mm×35mm，壁厚1mm；塑料振动膜2张，直径46mm×0.2mm；中心有直径1mm的穿线孔一个。3．产品符合JY0001《教学仪器产品一般质量要求》。三、标志、说明书、包装、运输、贮存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热传导实验材料Ⅱ</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一、适用范围：小学科学教学演示实验用。二、技术要求：1.由木片，金属片，玻璃片，陶瓷片、棉花、石棉等材料组成，配有腊块，镀锌铁丝或铜丝，塑料盒。2．产品符合JY0001《教学仪器产品</w:t>
            </w:r>
            <w:r w:rsidRPr="000E12DD">
              <w:rPr>
                <w:rFonts w:ascii="宋体" w:hAnsi="宋体" w:cs="宋体" w:hint="eastAsia"/>
                <w:kern w:val="0"/>
                <w:sz w:val="18"/>
                <w:szCs w:val="18"/>
              </w:rPr>
              <w:lastRenderedPageBreak/>
              <w:t>一般质量要求》。三、标志、说明书、包装、运输、贮存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物体热胀冷缩实验材料Ⅱ</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适用于小学科学实验用。二、技术要求：1．产品为组合式，由金属球1个、塑料球1个、金属圈1个组成；2．1.由金属球、塑料球、实验环组成。3.铜球、塑料球直径Ф15mm。4.铜球、塑料球、均带有悬挂链及手柄。5.实验环与铜球，塑料球直径相配套，带有手柄，实验效果明显。6．金属球在常温下不能穿过金属圈，用酒精灯将金属圈加热约1分钟，金属球能穿过金属圈。7．塑料球在常温下能穿过金属圈，塑料球在热水中浸泡1～2分钟，塑料球不能穿过金属圈。8．塑料产品选用进口ABS全新塑料注塑而成，无毒、环保、性能好。金属件采用优质钢材，防锈电镀处理。 9．符合JY0001－2003《教学仪器设备产品一般质量要求》的有关规定。三、标志、说明书、包装、运输、贮存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243</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灯座及灯泡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适用于小学科学实验用。二、技术要求：1．由螺口灯座,底部电极,连接片,接线柱和底板组成。2．底板胶木或塑料制作，螺丝口由有色金属制作。正、负由（红、黑）接线柱帽组成。3．底座：75mm×35mm×10mm,工作电压36V,工作电流2.5A，配2.5V小灯泡1个。4．执行JY116-82标准。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开关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一、适用范围适用于小学科学实验用。二、技术条</w:t>
            </w:r>
            <w:r w:rsidRPr="000E12DD">
              <w:rPr>
                <w:rFonts w:ascii="宋体" w:hAnsi="宋体" w:cs="宋体" w:hint="eastAsia"/>
                <w:kern w:val="0"/>
                <w:sz w:val="18"/>
                <w:szCs w:val="18"/>
              </w:rPr>
              <w:lastRenderedPageBreak/>
              <w:t>件：1．由底座，接线柱，闸刀，刀座，刀承和绝缘手柄组成。2．最高工作电压36V，3.额定电流：10A。接触电阻：20mΩ。3．闸刀与接线柱及垫片为铜质，闸刀的宽度7mm，闸刀厚度0.7mm，接线柱直线4mm，有效行程4mm。开关具有足够的强度。4．抗电强度500V，寿命10000次。5．底座：黑色塑料，75mm×25mm×10mm闸刀，闸刀长50mm，宽8mm。开关接通，电阻0.01Ω，开关断开电阻100MΩ，工作电压不超过36V，工作电流不超过6A，执行JY116标准。6．符合JY0117－91《教学用闸刀开关》标准的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物体导电性实验材料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适用范围：  适用于小学科学实验用。二、技术条件：1.由电极，插座卡，发光二极管，电池盒及测试片组成，塑料盒装。2.测试片由铜片、铁片、铝片、塑料片、木片、陶瓷、纸板、橡皮、布、丝绸、皮毛、钢管、玻璃、铅笔、铅丝、铝丝、铁丝等材料组成。3.使用5#电池两节。（b）发光灯泡选用DC1.5V-3V、1.5W发光二极管。（c）插片座用金属制作，防锈处理。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378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条形磁铁</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D—CG—LT—180型。磁铁的外形尺寸为170mm×20.5mm×10mm。 磁铁经高温老化处理后两磁极磁感应强度平均值70mT。符合JY 0057第6章要求。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135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条形磁铁</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适用范围、规格型号：  1．适用于小学科学实验教学用。2. 学生用，条形。二、技术要求：1．材质：磁钢制品。2．铁氧体材料，磁铁长36㎜，宽9㎜，厚6㎜，成对配置。3．磁铁经高温老化处理后两磁极磁感强度平均值60mT。4. 一对产品有一个纸盒包装。5．产品符合JY0122-91《小学磁铁性质实验盒》中有关条形磁铁的要求。三、标志、说明书、包装、运输、贮存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蹄形磁铁</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D—CG—LU—80型； 磁铁经高温老化处理后两磁极磁感应强度平均值70mT。符合JY 0057第4章的有关规定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87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蹄形磁铁</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一、适用范围、规格型号：  1．适用于小学科学实验教学用。2. 学生用，条形。二、技术要求：1．材质：磁钢制品。2．铁氧体材料，磁铁长36㎜，宽36㎜，厚6㎜，成对配置。3．磁铁经高温老化处理后两磁极磁感强度平均值60mT。4. 一个产品有一个纸盒包装。5．产品符合JY0122-91《小学磁铁性质实验盒》中有关条形磁铁的要求。三、标志、说明书、包装、运输、贮存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69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磁针</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一、适用范围、规格型号：  1. 适用于小学科学教学演示实验用磁针。  2. J2405型。翼形磁针，每组2支。二、技术要求：  1. 磁针体长140㎜、宽8㎜。  2. 支座底径71㎜，总高112㎜。  3. 磁针平均剩磁9mT。 4. 其余符合JY 0012第5</w:t>
            </w:r>
            <w:r w:rsidRPr="000E12DD">
              <w:rPr>
                <w:rFonts w:ascii="宋体" w:hAnsi="宋体" w:cs="宋体" w:hint="eastAsia"/>
                <w:kern w:val="0"/>
                <w:sz w:val="18"/>
                <w:szCs w:val="18"/>
              </w:rPr>
              <w:lastRenderedPageBreak/>
              <w:t>章的有关要求。三、标志、说明书、包装、运输、贮存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环形磁铁</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一、适用范围、规格型号：  适用于小学科学教实验教学用。二、技术要求： 1．由两只厚度为5.5mm，Ф16 mm×5 mm的环形强力磁铁组成。 2．材质：磁钢制品。3．每只磁铁上有红、蓝两面，分别表示N、S两极。三、标志、说明书、包装、运输、贮存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电磁铁组装材料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 适用于小学科学教实验教学。二、技术要求：1. 电磁铁组装材料由以下配件组成：2个铁芯、1个线圈骨架、1米和2米导线各1根、小垫片10个。2. 铁芯直径8㎜。3. 采用1号电池一节提供1.5V电源。4. 其余符合JY 0012第5章的有关要求。三、标志、说明书、包装、运输、贮存 符合Y0001-2003的有关规定。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电磁铁</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  适用于小学科学教实验教学用。二、技术要求：1.由一个线圈、铁芯、小垫片组成。2.铁芯上端可悬挂，线圈有3个接线柱,中间为绕组抽头，线圈表面有明显的绕向标志。3.小垫片数量 10片。工作电压1.5～3V。4. 其余符合JY 0012第5章的有关要求。三、标志、说明书、包装、运输、贮存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183</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手摇发电机</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由底座、电刷、磁块，大、小皮带轮，手柄轴、电路板等组成。</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153</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lastRenderedPageBreak/>
              <w:t>74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激光笔</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使用范围</w:t>
            </w:r>
            <w:r w:rsidRPr="000E12DD">
              <w:rPr>
                <w:rFonts w:ascii="宋体" w:hAnsi="宋体" w:cs="ˎ̥"/>
                <w:kern w:val="0"/>
                <w:sz w:val="18"/>
                <w:szCs w:val="18"/>
              </w:rPr>
              <w:t>7-15m</w:t>
            </w:r>
            <w:r w:rsidRPr="000E12DD">
              <w:rPr>
                <w:rFonts w:ascii="宋体" w:hAnsi="宋体" w:cs="宋体" w:hint="eastAsia"/>
                <w:kern w:val="0"/>
                <w:sz w:val="18"/>
                <w:szCs w:val="18"/>
              </w:rPr>
              <w:t>，波长</w:t>
            </w:r>
            <w:r w:rsidRPr="000E12DD">
              <w:rPr>
                <w:rFonts w:ascii="宋体" w:hAnsi="宋体" w:cs="ˎ̥"/>
                <w:kern w:val="0"/>
                <w:sz w:val="18"/>
                <w:szCs w:val="18"/>
              </w:rPr>
              <w:t>650nm</w:t>
            </w:r>
            <w:r w:rsidRPr="000E12DD">
              <w:rPr>
                <w:rFonts w:ascii="宋体" w:hAnsi="宋体" w:cs="宋体" w:hint="eastAsia"/>
                <w:kern w:val="0"/>
                <w:sz w:val="18"/>
                <w:szCs w:val="18"/>
              </w:rPr>
              <w:t>。</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270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小孔成像装置</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组装式</w:t>
            </w:r>
            <w:r w:rsidRPr="000E12DD">
              <w:rPr>
                <w:rFonts w:ascii="宋体" w:hAnsi="宋体" w:cs="ˎ̥"/>
                <w:kern w:val="0"/>
                <w:sz w:val="18"/>
                <w:szCs w:val="18"/>
              </w:rPr>
              <w:t>.</w:t>
            </w:r>
            <w:r w:rsidRPr="000E12DD">
              <w:rPr>
                <w:rFonts w:ascii="宋体" w:hAnsi="宋体" w:cs="宋体" w:hint="eastAsia"/>
                <w:kern w:val="0"/>
                <w:sz w:val="18"/>
                <w:szCs w:val="18"/>
              </w:rPr>
              <w:t>产品由烛台、小孔板、毛玻璃、投影屏及底座组成。</w:t>
            </w:r>
            <w:r w:rsidRPr="000E12DD">
              <w:rPr>
                <w:rFonts w:ascii="宋体" w:hAnsi="宋体" w:cs="ˎ̥"/>
                <w:kern w:val="0"/>
                <w:sz w:val="18"/>
                <w:szCs w:val="18"/>
              </w:rPr>
              <w:t>2.</w:t>
            </w:r>
            <w:r w:rsidRPr="000E12DD">
              <w:rPr>
                <w:rFonts w:ascii="宋体" w:hAnsi="宋体" w:cs="宋体" w:hint="eastAsia"/>
                <w:kern w:val="0"/>
                <w:sz w:val="18"/>
                <w:szCs w:val="18"/>
              </w:rPr>
              <w:t>其余应符合</w:t>
            </w:r>
            <w:r w:rsidRPr="000E12DD">
              <w:rPr>
                <w:rFonts w:ascii="宋体" w:hAnsi="宋体" w:cs="ˎ̥"/>
                <w:kern w:val="0"/>
                <w:sz w:val="18"/>
                <w:szCs w:val="18"/>
              </w:rPr>
              <w:t>JY 0012</w:t>
            </w:r>
            <w:r w:rsidRPr="000E12DD">
              <w:rPr>
                <w:rFonts w:ascii="宋体" w:hAnsi="宋体" w:cs="宋体" w:hint="eastAsia"/>
                <w:kern w:val="0"/>
                <w:sz w:val="18"/>
                <w:szCs w:val="18"/>
              </w:rPr>
              <w:t>第</w:t>
            </w:r>
            <w:r w:rsidRPr="000E12DD">
              <w:rPr>
                <w:rFonts w:ascii="宋体" w:hAnsi="宋体" w:cs="ˎ̥"/>
                <w:kern w:val="0"/>
                <w:sz w:val="18"/>
                <w:szCs w:val="18"/>
              </w:rPr>
              <w:t>5</w:t>
            </w:r>
            <w:r w:rsidRPr="000E12DD">
              <w:rPr>
                <w:rFonts w:ascii="宋体" w:hAnsi="宋体" w:cs="宋体" w:hint="eastAsia"/>
                <w:kern w:val="0"/>
                <w:sz w:val="18"/>
                <w:szCs w:val="18"/>
              </w:rPr>
              <w:t>章的有关要求。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76</w:t>
            </w:r>
          </w:p>
        </w:tc>
        <w:tc>
          <w:tcPr>
            <w:tcW w:w="1046" w:type="dxa"/>
            <w:tcMar>
              <w:top w:w="20" w:type="dxa"/>
              <w:left w:w="20" w:type="dxa"/>
              <w:bottom w:w="0" w:type="dxa"/>
              <w:right w:w="20" w:type="dxa"/>
            </w:tcMar>
            <w:vAlign w:val="center"/>
          </w:tcPr>
          <w:p w:rsidR="005F1301" w:rsidRPr="000E12DD" w:rsidRDefault="005F1301" w:rsidP="000F6232">
            <w:pPr>
              <w:widowControl/>
              <w:ind w:firstLineChars="100" w:firstLine="200"/>
              <w:jc w:val="left"/>
              <w:textAlignment w:val="center"/>
              <w:rPr>
                <w:rFonts w:ascii="宋体" w:hAnsi="宋体" w:cs="宋体"/>
                <w:kern w:val="0"/>
                <w:sz w:val="20"/>
              </w:rPr>
            </w:pPr>
            <w:r w:rsidRPr="000E12DD">
              <w:rPr>
                <w:rFonts w:ascii="宋体" w:hAnsi="宋体" w:cs="宋体" w:hint="eastAsia"/>
                <w:kern w:val="0"/>
                <w:sz w:val="20"/>
              </w:rPr>
              <w:t>平面镜</w:t>
            </w:r>
          </w:p>
          <w:p w:rsidR="005F1301" w:rsidRPr="000E12DD" w:rsidRDefault="005F1301" w:rsidP="000F6232">
            <w:pPr>
              <w:widowControl/>
              <w:jc w:val="left"/>
              <w:textAlignment w:val="center"/>
              <w:rPr>
                <w:rFonts w:ascii="宋体" w:hAnsi="宋体" w:cs="宋体"/>
                <w:kern w:val="0"/>
                <w:sz w:val="20"/>
              </w:rPr>
            </w:pPr>
          </w:p>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ˎ̥"/>
                <w:kern w:val="0"/>
                <w:sz w:val="18"/>
                <w:szCs w:val="18"/>
              </w:rPr>
              <w:t xml:space="preserve">1. </w:t>
            </w:r>
            <w:r w:rsidRPr="000E12DD">
              <w:rPr>
                <w:rFonts w:ascii="宋体" w:hAnsi="宋体" w:cs="宋体" w:hint="eastAsia"/>
                <w:kern w:val="0"/>
                <w:sz w:val="18"/>
                <w:szCs w:val="18"/>
              </w:rPr>
              <w:t>由平面镜、支架组成。</w:t>
            </w:r>
            <w:r w:rsidRPr="000E12DD">
              <w:rPr>
                <w:rFonts w:ascii="宋体" w:hAnsi="宋体" w:cs="宋体" w:hint="eastAsia"/>
                <w:kern w:val="0"/>
                <w:sz w:val="18"/>
                <w:szCs w:val="18"/>
              </w:rPr>
              <w:br/>
            </w:r>
            <w:r w:rsidRPr="000E12DD">
              <w:rPr>
                <w:rFonts w:ascii="宋体" w:hAnsi="宋体" w:cs="ˎ̥"/>
                <w:kern w:val="0"/>
                <w:sz w:val="18"/>
                <w:szCs w:val="18"/>
              </w:rPr>
              <w:t>2.</w:t>
            </w:r>
            <w:r w:rsidRPr="000E12DD">
              <w:rPr>
                <w:rFonts w:ascii="宋体" w:hAnsi="宋体" w:cs="宋体" w:hint="eastAsia"/>
                <w:kern w:val="0"/>
                <w:sz w:val="18"/>
                <w:szCs w:val="18"/>
              </w:rPr>
              <w:t>平面镜为镀膜玻璃镜，不小于</w:t>
            </w:r>
            <w:r w:rsidRPr="000E12DD">
              <w:rPr>
                <w:rFonts w:ascii="宋体" w:hAnsi="宋体" w:cs="ˎ̥"/>
                <w:kern w:val="0"/>
                <w:sz w:val="18"/>
                <w:szCs w:val="18"/>
              </w:rPr>
              <w:t>135mm×75 mm×4 mm</w:t>
            </w:r>
            <w:r w:rsidRPr="000E12DD">
              <w:rPr>
                <w:rFonts w:ascii="宋体" w:hAnsi="宋体" w:cs="宋体" w:hint="eastAsia"/>
                <w:kern w:val="0"/>
                <w:sz w:val="18"/>
                <w:szCs w:val="18"/>
              </w:rPr>
              <w:t>。镜面光滑无痕、镀层均匀。边缘整齐无裂纹。</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234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透镜\棱镜及支架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   适用于小学科学教实验教学用。二、技术要求：1. 由由柱形凹、凸透镜、三棱镜固定的实验平台组成。2. 材质为中部色散NF-NC0.008的玻璃，表面无划痕、砂眼、缺角等现象。磨边、倒角处理。3. 透镜直径50㎜，三棱镜边长25㎜。4. 中间立柱高40㎜，立柱中间有一个M4的注塑止紧螺丝。底座有足够的稳定度，不影响实验的操作。5．三棱镜符合JY142-82《三棱镜》的有关规定。6．玻璃材料要求符合GB903-65《无色光学玻璃》中的规定。 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666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成像屏及支架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  适用于小学科学教实验教学用。二、技术要求：1. 由成像屏及支架组成。2．成像屏为1mm厚的塑料白屏和1mm厚的塑料毛玻璃，要求平整无划痕。3．支架为塑料制成，组装方便。三、标志、说明书、包装、运输、贮存 符合</w:t>
            </w:r>
            <w:r w:rsidRPr="000E12DD">
              <w:rPr>
                <w:rFonts w:ascii="宋体" w:hAnsi="宋体" w:cs="宋体" w:hint="eastAsia"/>
                <w:kern w:val="0"/>
                <w:sz w:val="18"/>
                <w:szCs w:val="18"/>
              </w:rPr>
              <w:lastRenderedPageBreak/>
              <w:t>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79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昆虫观察盒</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一、适用范围、规格型号：1. 小学科学教学课内外观察各种昆虫形态用。2. 带放大镜盖。二、技术要求：观察面带3×的放大镜。三、标志、说明书、包装、运输、贮存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510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生物饲养用具</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1.小学科学课分组饲养小动物用。2.塑料件、金属件应符合 JY 0001的7.7和7.2条的有关要求。3.性能、结构、外观应符合 JY 0001第4、6、7章的有关要求。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984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塑料注射器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康得莱牌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一、适用范围：小学科学教学演示实验用。二、技术要求：1. 医用，30ml一次性注射器，注射器头配置相的橡皮帽2．密封性好，滑动灵活。刻度标线规整、清晰。3．符合GB 15810-2001《注射器》的有关规定。4．符合JY0001《教学仪器产品一般质量要求》。三、标志、说明书、包装、运输、贮存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儿童骨骼模型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1.适用于人体解剖教学使用的儿童骨骼模型。2.产品为男性儿童骨骼模型，采用复合树脂制作成型后经喷漆绘色串制成正常直立姿势立于底座上。 3.模型高约420mm。4.软骨与骨在质感上有明显的区别。5.骨的形态特征，应正确清晰；</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531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儿童牙列模型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1.适用小学自然教学演示时使用。2.模型取正常儿</w:t>
            </w:r>
            <w:r w:rsidRPr="000E12DD">
              <w:rPr>
                <w:rFonts w:ascii="宋体" w:hAnsi="宋体" w:cs="宋体" w:hint="eastAsia"/>
                <w:kern w:val="0"/>
                <w:sz w:val="18"/>
                <w:szCs w:val="18"/>
              </w:rPr>
              <w:lastRenderedPageBreak/>
              <w:t>童男性牙齿的上颌和下颌部分，用蛇形管连接，可自由张开、闭合，并附牙刷。3.产品采用优质复合树脂制作成型后经高档漆喷漆绘色而成。4.外形尺寸为：上颌部分：小于160mm×130mm×60mm；下颌部分：不小于160mm×130mm×55mm。5. 附牙刷。</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399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少年人体半身模型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1.产品为复合树脂制作成型为少年体型，并配有底座。 2.模型应正确展示人体内脏器官的位置和左半身浅层肌肉。3.胸腔内各器官：心脏、左右肺、气管、食道等结构清楚、正确；左肺做切面，显示支气管及肺血管的结构。肺、心脏可拆装。4.腹腔内各器官：肝、胃、肠、膀光等结构清楚、正确。胃及肠可拆装。5.各器官形态及色彩应正确，比例应适当，纹理清晰，定位准确牢固，拆装方便，松紧适度。6.底座为木材制成，木材应经脱脂处理，不变形，表面涂漆，漆层均匀、光亮。7.产品应符合JY0001中8.1～8.5各条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268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1608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眼构造模型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1.适用于小学自然科学教学使用。2.模型置于底座上，产品采用优质玻璃钢树脂材料制作成型后经高档油漆喷漆绘色而成。3.眼球模型1:7，直径不小于150mm。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507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啄木鸟仿真模型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1.本模型仿照啄木鸟制作而成，用羽毛制作。2.啄木鸟模型鸟体大小为自然大。3.形态逼真，自然色。</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猫头鹰仿真模型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1.本模型仿照猫头鹰制成。用羽毛制作。2.猫头鹰体长为自然大。3.形态逼真，自然色。</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399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lastRenderedPageBreak/>
              <w:t>88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平面政区地球仪</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1：40，000，000</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411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89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平面地形地球仪</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1：40，000，000</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411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地球构造模型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一、适用范围：适用于小学科学课演示地球构造及结构用。二、技术要求：1. 产品为球体模型， 球体直径32cm。2. 模型用无毒材料制成，色泽美观、颜色搭配协调、合理。地球构造、位置排列分布内容正确。3. 产品表面无破损、裂纹及脱色现象。4. 模型能演示：地表的基本面貌、地球的内部圈层、地壳结构、折皱、断裂等小学科学课课程标准所规定的演示内容。5. 产品外观、结构、性能等要求符合JY0001标准第4、5、6、7、9章的有关技术要求。三、标志、说明书、包装、运输、贮存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1128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月相变化模型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向阳花牌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适用于小学科学实验教学用。二、技术要求：1．本模型能演示月亮圆缺的各种形状。2．产品设置的中心天体是地球，地球的外围显示月球的公转轨道，并能演示出“新月—娥眉月—上弦月—凸月—满月—凸月—下弦月—娥眉月—新月”的月相周期性更造。3．机械结构和产品工艺符合JY0001《教学仪器产品一般质量要求》的有关规定。4．结构及外观的一般要求分别符合JY0001的相关要求。5．产品性能满足小学科学实验教学的要求。三、标志、说明书、包装、运输、贮存 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148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888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蟾蜍浸制标</w:t>
            </w:r>
            <w:r w:rsidRPr="000E12DD">
              <w:rPr>
                <w:rFonts w:ascii="宋体" w:hAnsi="宋体" w:cs="宋体" w:hint="eastAsia"/>
                <w:kern w:val="0"/>
                <w:sz w:val="20"/>
              </w:rPr>
              <w:lastRenderedPageBreak/>
              <w:t>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lastRenderedPageBreak/>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1.选用发育正常的新鲜的蟾蜍浸制标本。2.标本应完整无缺、四肢伸展，并保持自然色。3.整体浸制在密封包装的标本瓶内。4.标本须注明名称。5.产品应符合JY143-82《动物浸制标本通用技术条件》的规定。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105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河蚌浸制标本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1.适用小学自然教学演示时使用。2.符合 Y277-87的规定。3.产品应符合JY143-82《动物浸制标本通用技术条件》的规定。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105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爬行类动物浸制标本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小学自然教学演示时使用。2.标本用体长不小于100mm的蜥蜴或体长不小于00mm的蛇类制作。3.标本应完整无缺、饱满、四肢伸展（蜥蜴），并保持自然色。4.整体浸制在密封包装的标本瓶内。5.标本须注明名称。6.产品应符合JY143-82《动物浸制标本通用技术条件》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201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蛙发育顺序标本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1.适用小学自然教学演示时使用。2.符合 Y148-82的规定。3.产品应符合JY143-82《动物浸制标本通用技术条件》的规定。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171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昆虫标本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用于生物实验使用的昆虫标本(常见益虫、害虫各6-7种)。2.标本一般应用昆虫针插，体小者微针重插或三角纸粘，软体者浸制，软体而小者装片。3.标本必须选用同一种材料，一般应浸制，也可干制。4.标本均应整姿或展翅，体完整、姿态自然和色泽正常。</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桑蚕生活史</w:t>
            </w:r>
            <w:r w:rsidRPr="000E12DD">
              <w:rPr>
                <w:rFonts w:ascii="宋体" w:hAnsi="宋体" w:cs="宋体" w:hint="eastAsia"/>
                <w:kern w:val="0"/>
                <w:sz w:val="20"/>
              </w:rPr>
              <w:lastRenderedPageBreak/>
              <w:t>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lastRenderedPageBreak/>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1.适用小学自然教学演示时使用。2.产品由卵幼虫（四龄）、雌、雄成虫、茧、蚕丝、丝织品和桑叶组成。3.应符合JY0325-93《家蚕生活史技术条件》的规定。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兔外形标本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1.标本为成年家兔剥制标本，配有底座。底座规格不小于300×250×20(mm)2.体毛鲜艳、清洁、完整、自然。3.标本体态自然，造型逼真。4.产品应作防腐、防虫处理。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件</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321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99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植物种子传播方式标本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铭慧牌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标本由四种以上常见植物植株及种子组成,装入透明标本盒内。2.显示植物种子的发育至传播全过程:动物传播、弹力传播、风力传播、水力传播方式流程图。3.标本保色、清洁、完整、美观、定位牢固。4.植物植株和种子应作防腐、防虫处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盒</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105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矿物标本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一、适用范围：小学科学地理知识教学观察用。二、技术要求：1．金属矿物标本由方铅矿、闪锌矿、黄铜矿、磁铁矿、铝土矿等组成。2. 选用的标本必须特征显著、清晰、易于辨识，表面清洁无尘或粘附其它杂质。3. 块状标本选用未经风化的原产矿物，至少有一个新鲜断面。4. 符合中华人民共和国专业标准JY0005-90《矿物岩石标本》的有关规定。5. 其余符合JY 0001和JY 156有关要求。三、标志、说明书、包装、运输、贮存符合JY0001-2003的有关规定。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岩石标本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1.适用小学科学教学使用。2.矿物岩石符合JY0005-90《矿物岩石标本》中的相关规定。3.其</w:t>
            </w:r>
            <w:r w:rsidRPr="000E12DD">
              <w:rPr>
                <w:rFonts w:ascii="宋体" w:hAnsi="宋体" w:cs="宋体" w:hint="eastAsia"/>
                <w:kern w:val="0"/>
                <w:sz w:val="18"/>
                <w:szCs w:val="18"/>
              </w:rPr>
              <w:lastRenderedPageBreak/>
              <w:t>矿物外形要求、包装要求符合JY0005-90中的相关规定。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金属矿物标本盒</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一、适用范围：小学科学地理知识教学观察用。二、技术要求：1. .矿物标本由方铅矿、闪锌矿、黄铜矿、磁铁矿、铝土矿等组成。2.金属标本由铜、铁、铝、钨、锡等组成。3. 选用的标本必须特征显著、大小适当、标注齐全、完整、正确，表面清洁无尘或粘附其它杂质。4. 块状标本选用未经风化的原产矿物，至少有一个新鲜断面。5. 符合JY 0005-1990《矿物岩石标本》要求的晶体标本。6.性能、结构、外观符合JY0001第4、6、7章的有关要求。三、标志、说明书、包装、运输、贮存符合JY0001-2003的有关规定。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246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土壤标本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一、适用范围：小学科学地理知识教学观察用。二、技术要求：1土壤标本由红壤土、黄壤土、黑钙土、紫色土、水稻土、砂土、白粘土等组成,小瓶（袋）密封后，装入透明标本盒内2. 性能、结构、外观符合JY0001第4、6、7章的有关要求。三、标志、说明书、包装、运输、贮存符合JY0001-2003的有关规定。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矿物提炼标本</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一、适用范围：小学科学地理知识教学观察用。二、技术要求：1．石油提炼物4种、金属冶炼物4种。。3．符合JY 0005-1994《矿物岩石标本》要求的晶体标本。4．产品符合JY0001《教学仪器产品一般质量要求》的有关规定。三、标志、说明书、包装、运输、贮存符合JY0001-2003的有关规</w:t>
            </w:r>
            <w:r w:rsidRPr="000E12DD">
              <w:rPr>
                <w:rFonts w:ascii="宋体" w:hAnsi="宋体" w:cs="宋体" w:hint="eastAsia"/>
                <w:kern w:val="0"/>
                <w:sz w:val="18"/>
                <w:szCs w:val="18"/>
              </w:rPr>
              <w:lastRenderedPageBreak/>
              <w:t>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洋葱表皮装片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标本在80×和200×学生显微镜下观察鳞片叶表皮形态和结构</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叶片横切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标本在80×和200×学生显微镜下，观察迎春叶横断面</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叶片气孔装片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标本在80×和200×学生显微镜下，观察迎春叶横断面</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动物表皮细胞装片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标本在80x和200x学生显微镜下观察动物表皮细胞的结构。</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109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蛙卵细胞切片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标本在50×生物显微镜下观察蛙受精卵尚未进行第一次分裂时的形态</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骨细胞切片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标本在50×和100×显微镜下观察骨单位结构。每片材料不小于3mm×3mm。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口腔黏膜细胞装片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标本在400x生物显微镜下观察复层扁平上皮的结构</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人血细胞装片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科源牌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标本在400x生物显微镜下观察血液中血胞的形</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片</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中国政区地图</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明点牌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不小于1000mm×700mm；纸张规格：不小于128克铜版纸；印刷：彩色胶印。图形：逼真，色彩鲜明，线条清晰。印刷质量：符合GB7705－87《平面</w:t>
            </w:r>
            <w:r w:rsidRPr="000E12DD">
              <w:rPr>
                <w:rFonts w:ascii="宋体" w:hAnsi="宋体" w:cs="宋体" w:hint="eastAsia"/>
                <w:kern w:val="0"/>
                <w:sz w:val="18"/>
                <w:szCs w:val="18"/>
              </w:rPr>
              <w:lastRenderedPageBreak/>
              <w:t>装潢印刷品标准》。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张</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中国地形地图</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明点牌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不小于1000mm×700mm；纸张规格：不小于128克铜版纸；印刷：彩色胶印。图形：逼真，色彩鲜明，线条清晰。印刷质量：符合GB7705－87《平面装潢印刷品标准》。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张</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小学科学安全操作挂图</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明点牌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幅面：对开；纸张规格：不少于128克铜版纸；彩色胶印。对开、128g铜版纸。符合GB/T 7705-2008  《平版装潢印刷品》的有关规定。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171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植物分类图谱</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明点牌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于按照《全日制九年义务教育科学课程标准》编写的并经国家教材审定通过的小学科学教材（苏教版）。2.图谱内容：藻类植物、菌类植物、地衣植物、苔藓植物、蕨类植物、裸子植物、被子植物，让学生了解植物的类别。3.幅面16开；大于128克铜版纸。4.图形逼真，色彩鲜明，线条清晰。</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动物分类图谱</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明点牌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1.适用于按照《全日制九年义务教育科学课程标准》编写的并经国家教材审定通过的小学科学教材。 2.动物分类图谱，让学生了解动物的类别和科。3.图形逼真，色彩鲜明，线条清晰，幅面16开；大于128克铜版纸。</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小学科学教学素材库</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美工牌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适用于按照《全日制九年义务教育科学课程标准》编写的并经国家教材审定通过的各种版本的小学科学教材，用于教师制作课件，素材内容应结合教学</w:t>
            </w:r>
            <w:r w:rsidRPr="000E12DD">
              <w:rPr>
                <w:rFonts w:ascii="宋体" w:hAnsi="宋体" w:cs="宋体" w:hint="eastAsia"/>
                <w:kern w:val="0"/>
                <w:sz w:val="18"/>
                <w:szCs w:val="18"/>
              </w:rPr>
              <w:lastRenderedPageBreak/>
              <w:t>内容与教材配套。读碟顺畅，图文清晰。盘面光洁，无划痕。</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762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119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量筒</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435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量杯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250ml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甘油注射器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30ml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试管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φ15mm×150mm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试管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φ20mm×200mm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支</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烧杯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烧杯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100ml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63</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烧杯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250ml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81</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烧杯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117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烧瓶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平、长、250ml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129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烧瓶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锥形、100ml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酒精灯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150ml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漏斗</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Ф60mm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lastRenderedPageBreak/>
              <w:t>132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Y形管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材质玻璃</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滴管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由橡皮乳头和尖嘴玻璃管构成</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集气瓶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125ml，带毛玻璃片</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镊子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金属制</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试管夹</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木质</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石棉网</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125cm*125cm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燃烧匙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铜制</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139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药匙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塑料，大中小三种规格各1/套</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玻璃管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φ5~φ6mm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KG</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玻璃棒</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φ5~φ6mm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橡胶管</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装制实验液体用</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KG</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240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橡胶塞</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塞制橡胶管用</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KG</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189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试管刷</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清洗试管两侧和顶部</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烧瓶刷</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清洗烧瓶用</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lastRenderedPageBreak/>
              <w:t>146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培养皿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Ф100mm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234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蒸发皿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瓷，60mm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塑料量杯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150ml</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149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载玻片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帆船牌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50-100片/盒</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盒</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盖玻片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50-100片/盒</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包</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测电笔</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ˎ̥"/>
                <w:kern w:val="0"/>
                <w:sz w:val="18"/>
                <w:szCs w:val="18"/>
              </w:rPr>
              <w:t xml:space="preserve">1 . </w:t>
            </w:r>
            <w:r w:rsidRPr="000E12DD">
              <w:rPr>
                <w:rFonts w:ascii="宋体" w:hAnsi="宋体" w:cs="宋体" w:hint="eastAsia"/>
                <w:kern w:val="0"/>
                <w:sz w:val="18"/>
                <w:szCs w:val="18"/>
              </w:rPr>
              <w:t>由测电头、绝缘手柄组成。</w:t>
            </w:r>
            <w:r w:rsidRPr="000E12DD">
              <w:rPr>
                <w:rFonts w:ascii="宋体" w:hAnsi="宋体" w:cs="宋体" w:hint="eastAsia"/>
                <w:kern w:val="0"/>
                <w:sz w:val="18"/>
                <w:szCs w:val="18"/>
              </w:rPr>
              <w:br/>
            </w:r>
            <w:r w:rsidRPr="000E12DD">
              <w:rPr>
                <w:rFonts w:ascii="宋体" w:hAnsi="宋体" w:cs="ˎ̥"/>
                <w:kern w:val="0"/>
                <w:sz w:val="18"/>
                <w:szCs w:val="18"/>
              </w:rPr>
              <w:t xml:space="preserve">2 . </w:t>
            </w:r>
            <w:r w:rsidRPr="000E12DD">
              <w:rPr>
                <w:rFonts w:ascii="宋体" w:hAnsi="宋体" w:cs="宋体" w:hint="eastAsia"/>
                <w:kern w:val="0"/>
                <w:sz w:val="18"/>
                <w:szCs w:val="18"/>
              </w:rPr>
              <w:t>采用数字显示；光示感应，数字显示准确、清晰；光亮显示明显。</w:t>
            </w:r>
            <w:r w:rsidRPr="000E12DD">
              <w:rPr>
                <w:rFonts w:ascii="宋体" w:hAnsi="宋体" w:cs="宋体" w:hint="eastAsia"/>
                <w:kern w:val="0"/>
                <w:sz w:val="18"/>
                <w:szCs w:val="18"/>
              </w:rPr>
              <w:br/>
            </w:r>
            <w:r w:rsidRPr="000E12DD">
              <w:rPr>
                <w:rFonts w:ascii="宋体" w:hAnsi="宋体" w:cs="ˎ̥"/>
                <w:kern w:val="0"/>
                <w:sz w:val="18"/>
                <w:szCs w:val="18"/>
              </w:rPr>
              <w:t xml:space="preserve">3 . </w:t>
            </w:r>
            <w:r w:rsidRPr="000E12DD">
              <w:rPr>
                <w:rFonts w:ascii="宋体" w:hAnsi="宋体" w:cs="宋体" w:hint="eastAsia"/>
                <w:kern w:val="0"/>
                <w:sz w:val="18"/>
                <w:szCs w:val="18"/>
              </w:rPr>
              <w:t>测量范围：交流</w:t>
            </w:r>
            <w:r w:rsidRPr="000E12DD">
              <w:rPr>
                <w:rFonts w:ascii="宋体" w:hAnsi="宋体" w:cs="ˎ̥"/>
                <w:kern w:val="0"/>
                <w:sz w:val="18"/>
                <w:szCs w:val="18"/>
              </w:rPr>
              <w:t xml:space="preserve">12V—220V </w:t>
            </w:r>
            <w:r w:rsidRPr="000E12DD">
              <w:rPr>
                <w:rFonts w:ascii="宋体" w:hAnsi="宋体" w:cs="宋体" w:hint="eastAsia"/>
                <w:kern w:val="0"/>
                <w:sz w:val="18"/>
                <w:szCs w:val="18"/>
              </w:rPr>
              <w:t>。</w:t>
            </w:r>
            <w:r w:rsidRPr="000E12DD">
              <w:rPr>
                <w:rFonts w:ascii="宋体" w:hAnsi="宋体" w:cs="宋体" w:hint="eastAsia"/>
                <w:kern w:val="0"/>
                <w:sz w:val="18"/>
                <w:szCs w:val="18"/>
              </w:rPr>
              <w:br/>
            </w:r>
            <w:r w:rsidRPr="000E12DD">
              <w:rPr>
                <w:rFonts w:ascii="宋体" w:hAnsi="宋体" w:cs="ˎ̥"/>
                <w:kern w:val="0"/>
                <w:sz w:val="18"/>
                <w:szCs w:val="18"/>
              </w:rPr>
              <w:t xml:space="preserve">4 . </w:t>
            </w:r>
            <w:r w:rsidRPr="000E12DD">
              <w:rPr>
                <w:rFonts w:ascii="宋体" w:hAnsi="宋体" w:cs="宋体" w:hint="eastAsia"/>
                <w:kern w:val="0"/>
                <w:sz w:val="18"/>
                <w:szCs w:val="18"/>
              </w:rPr>
              <w:t>手柄绝缘性能良好。</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一字螺丝刀</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磁性，一字槽，总长度不小于 150mm，主体为金属制品，长度不小于 100mm，</w:t>
            </w:r>
            <w:r w:rsidRPr="000E12DD">
              <w:rPr>
                <w:rFonts w:ascii="宋体" w:hAnsi="宋体" w:cs="宋体" w:hint="eastAsia"/>
                <w:kern w:val="0"/>
                <w:sz w:val="18"/>
                <w:szCs w:val="18"/>
              </w:rPr>
              <w:br/>
              <w:t>手柄为胶质，总长度不小于 60mm。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十字螺丝刀</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磁性，十字槽，总长度不小于 150mm，主体为金属制品，长度不小于 100mm，</w:t>
            </w:r>
            <w:r w:rsidRPr="000E12DD">
              <w:rPr>
                <w:rFonts w:ascii="宋体" w:hAnsi="宋体" w:cs="宋体" w:hint="eastAsia"/>
                <w:kern w:val="0"/>
                <w:sz w:val="18"/>
                <w:szCs w:val="18"/>
              </w:rPr>
              <w:br/>
              <w:t>手柄为胶质，总长度不小于 60mm。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尖嘴钳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8 寸尖咀钳，总长度不小于 200mm，45#高碳钢锻造，其他符合 QB/T2442.3 标准。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木工锯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材质：锰钢，长度不小于 500mm，锯路宽 4mm，其他符合 GB/T14897.2-1994 标准。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252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钢丝钳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材质：45#高碳钢锻造，规格不小于：40mm*80mm，其他符合 GB6295.1-1986《钢丝钳》标准。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252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手锤</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羊角锤锤头采用优质高碳钢锻造，表面经镜面抛光处理，锤头边缘钢材特殊淬火，</w:t>
            </w:r>
            <w:r w:rsidRPr="000E12DD">
              <w:rPr>
                <w:rFonts w:ascii="宋体" w:hAnsi="宋体" w:cs="宋体" w:hint="eastAsia"/>
                <w:kern w:val="0"/>
                <w:sz w:val="18"/>
                <w:szCs w:val="18"/>
              </w:rPr>
              <w:br/>
              <w:t>轮廓清晰、表面不应有裂纹、折叠、缺口、凹凸不平、生锈等缺陷，规格：250g，</w:t>
            </w:r>
            <w:r w:rsidRPr="000E12DD">
              <w:rPr>
                <w:rFonts w:ascii="宋体" w:hAnsi="宋体" w:cs="宋体" w:hint="eastAsia"/>
                <w:kern w:val="0"/>
                <w:sz w:val="18"/>
                <w:szCs w:val="18"/>
              </w:rPr>
              <w:br/>
              <w:t>其他符合 QB/T1290.8-1991《羊角锤》标准。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活动扳手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材质：中碳钢，规格：8 寸活动扳手，其他符合 GB/T4440-1998《活扳手》的要求。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159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剪刀</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主体材质为不锈钢，产品表面处理为电镀剪。剪刀刃口硬度不低于   HRC52，两片刃口对应点硬度差不大于 HRC4。剪刀性能应手感轻松、均匀、剪布锋利、不咬口、崩口、变形。</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花盆</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无毒树脂花盆，规格：直径不小于 240mm×高 160mm 底部直径不小于 160mm，容量不小于 5 升。带托盘。</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114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小刀</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材质为不锈钢折叠式，总长度不小于 160mm，刀刃长度不小于 65mm，宽度不小于 17mm，刀柄长度不小于 95mm；折叠后的宽度不小于 25mm。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塑料桶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尺寸不小于：上口直径 36cm，连盖总高约 36cm；材质：优质 PP；耐热温度不小于 120 度；耐冷温度不小于-20 度。颜色：红、绿、蓝均可。无异味。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手摇铃</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纯铜制作，直径不小于60mm，壁厚不小于 2mm，柄为木制。</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手持筛子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直径不少于 200mm。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喷水壶</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喷壶容量为 2L，壶体材料是 PE 塑料，喷嘴为纯铜喷头。</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19.5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117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吹风机</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光明牌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涡轮式，功率 550W，最少二档功率调节，转速 13000 转/分，风量 2.5 立方米/分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采集捕捞工具</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标本夹，捕虫网，水网，小铁铲，枝剪等</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762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b/>
                <w:kern w:val="0"/>
                <w:sz w:val="20"/>
              </w:rPr>
              <w:t>168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榨汁器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塑料，手动</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222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9307" w:type="dxa"/>
            <w:gridSpan w:val="8"/>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Pr>
                <w:rFonts w:ascii="宋体" w:hAnsi="宋体" w:cs="宋体" w:hint="eastAsia"/>
                <w:b/>
                <w:bCs/>
                <w:szCs w:val="21"/>
              </w:rPr>
              <w:t>二、</w:t>
            </w:r>
            <w:r w:rsidRPr="000E12DD">
              <w:rPr>
                <w:rFonts w:ascii="宋体" w:hAnsi="宋体" w:cs="宋体" w:hint="eastAsia"/>
                <w:b/>
                <w:bCs/>
                <w:szCs w:val="21"/>
              </w:rPr>
              <w:t>小学数学仪器</w:t>
            </w: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计算器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kern w:val="0"/>
                <w:sz w:val="18"/>
                <w:szCs w:val="18"/>
              </w:rPr>
              <w:t>类型：简易型。</w:t>
            </w:r>
            <w:r w:rsidRPr="000E12DD">
              <w:rPr>
                <w:rFonts w:ascii="宋体" w:hAnsi="宋体" w:cs="宋体"/>
                <w:kern w:val="0"/>
                <w:sz w:val="18"/>
                <w:szCs w:val="18"/>
              </w:rPr>
              <w:br/>
              <w:t>技术要求：1．必须符合《电子计算器通用标准》（GB/T4967–1995），符合国家教育部颁布的《课程标准》要求，可完成课程标准提出的教学任务和教学内容。2．功能和性能要求</w:t>
            </w:r>
            <w:r w:rsidRPr="000E12DD">
              <w:rPr>
                <w:rFonts w:ascii="宋体" w:hAnsi="宋体" w:cs="宋体"/>
                <w:kern w:val="0"/>
                <w:sz w:val="18"/>
                <w:szCs w:val="18"/>
              </w:rPr>
              <w:br/>
              <w:t>按键</w:t>
            </w:r>
            <w:r w:rsidRPr="000E12DD">
              <w:rPr>
                <w:rFonts w:ascii="宋体" w:hAnsi="宋体" w:cs="宋体"/>
                <w:kern w:val="0"/>
                <w:sz w:val="18"/>
                <w:szCs w:val="18"/>
              </w:rPr>
              <w:br/>
              <w:t>符号</w:t>
            </w:r>
            <w:r w:rsidRPr="000E12DD">
              <w:rPr>
                <w:rFonts w:ascii="宋体" w:hAnsi="宋体" w:cs="宋体" w:hint="eastAsia"/>
                <w:kern w:val="0"/>
                <w:sz w:val="18"/>
                <w:szCs w:val="18"/>
              </w:rPr>
              <w:t xml:space="preserve"> 功能</w:t>
            </w:r>
            <w:r w:rsidRPr="000E12DD">
              <w:rPr>
                <w:rFonts w:ascii="宋体" w:hAnsi="宋体" w:cs="宋体" w:hint="eastAsia"/>
                <w:kern w:val="0"/>
                <w:sz w:val="18"/>
                <w:szCs w:val="18"/>
              </w:rPr>
              <w:br/>
            </w:r>
            <w:r w:rsidRPr="000E12DD">
              <w:rPr>
                <w:rFonts w:ascii="宋体" w:hAnsi="宋体" w:cs="宋体" w:hint="eastAsia"/>
                <w:kern w:val="0"/>
                <w:sz w:val="18"/>
                <w:szCs w:val="18"/>
              </w:rPr>
              <w:lastRenderedPageBreak/>
              <w:t>说明 按键</w:t>
            </w:r>
            <w:r w:rsidRPr="000E12DD">
              <w:rPr>
                <w:rFonts w:ascii="宋体" w:hAnsi="宋体" w:cs="宋体" w:hint="eastAsia"/>
                <w:kern w:val="0"/>
                <w:sz w:val="18"/>
                <w:szCs w:val="18"/>
              </w:rPr>
              <w:br/>
              <w:t>符号 功能说明 按键</w:t>
            </w:r>
            <w:r w:rsidRPr="000E12DD">
              <w:rPr>
                <w:rFonts w:ascii="宋体" w:hAnsi="宋体" w:cs="宋体" w:hint="eastAsia"/>
                <w:kern w:val="0"/>
                <w:sz w:val="18"/>
                <w:szCs w:val="18"/>
              </w:rPr>
              <w:br/>
              <w:t>符号 功能说明</w:t>
            </w:r>
            <w:r w:rsidRPr="000E12DD">
              <w:rPr>
                <w:rFonts w:ascii="宋体" w:hAnsi="宋体" w:cs="宋体" w:hint="eastAsia"/>
                <w:kern w:val="0"/>
                <w:sz w:val="18"/>
                <w:szCs w:val="18"/>
              </w:rPr>
              <w:br/>
              <w:t>ON/C 开机/清除 OFF 关机 + 加号</w:t>
            </w:r>
            <w:r w:rsidRPr="000E12DD">
              <w:rPr>
                <w:rFonts w:ascii="宋体" w:hAnsi="宋体" w:cs="宋体" w:hint="eastAsia"/>
                <w:kern w:val="0"/>
                <w:sz w:val="18"/>
                <w:szCs w:val="18"/>
              </w:rPr>
              <w:br/>
              <w:t>- 减号 × 乘号 ÷ 除号</w:t>
            </w:r>
            <w:r w:rsidRPr="000E12DD">
              <w:rPr>
                <w:rFonts w:ascii="宋体" w:hAnsi="宋体" w:cs="宋体" w:hint="eastAsia"/>
                <w:kern w:val="0"/>
                <w:sz w:val="18"/>
                <w:szCs w:val="18"/>
              </w:rPr>
              <w:br/>
              <w:t>0～９ 数字 · 小数点 = 等号</w:t>
            </w:r>
            <w:r w:rsidRPr="000E12DD">
              <w:rPr>
                <w:rFonts w:ascii="宋体" w:hAnsi="宋体" w:cs="宋体" w:hint="eastAsia"/>
                <w:kern w:val="0"/>
                <w:sz w:val="18"/>
                <w:szCs w:val="18"/>
              </w:rPr>
              <w:br/>
              <w:t>% 百分号  圆周率 X2 平方</w:t>
            </w:r>
            <w:r w:rsidRPr="000E12DD">
              <w:rPr>
                <w:rFonts w:ascii="宋体" w:hAnsi="宋体" w:cs="宋体" w:hint="eastAsia"/>
                <w:kern w:val="0"/>
                <w:sz w:val="18"/>
                <w:szCs w:val="18"/>
              </w:rPr>
              <w:br/>
              <w:t>M+ 存储器累加 M_ 存储器累减 （ 左括弧</w:t>
            </w:r>
            <w:r w:rsidRPr="000E12DD">
              <w:rPr>
                <w:rFonts w:ascii="宋体" w:hAnsi="宋体" w:cs="宋体" w:hint="eastAsia"/>
                <w:kern w:val="0"/>
                <w:sz w:val="18"/>
                <w:szCs w:val="18"/>
              </w:rPr>
              <w:br/>
              <w:t xml:space="preserve">） 右括弧 </w:t>
            </w:r>
            <w:r w:rsidRPr="000E12DD">
              <w:rPr>
                <w:rFonts w:ascii="宋体" w:hAnsi="宋体" w:cs="宋体" w:hint="eastAsia"/>
                <w:kern w:val="0"/>
                <w:sz w:val="18"/>
                <w:szCs w:val="18"/>
              </w:rPr>
              <w:br/>
              <w:t>a 带分数整数部分输入 ac/b＝d/c     带分数与假分数互相转换 F＝D 分数与小数互相转换</w:t>
            </w:r>
            <w:r w:rsidRPr="000E12DD">
              <w:rPr>
                <w:rFonts w:ascii="宋体" w:hAnsi="宋体" w:cs="宋体" w:hint="eastAsia"/>
                <w:kern w:val="0"/>
                <w:sz w:val="18"/>
                <w:szCs w:val="18"/>
              </w:rPr>
              <w:br/>
              <w:t>c/p 分数 SIMP 约分 ÷R 有余数除法</w:t>
            </w:r>
            <w:r w:rsidRPr="000E12DD">
              <w:rPr>
                <w:rFonts w:ascii="宋体" w:hAnsi="宋体" w:cs="宋体" w:hint="eastAsia"/>
                <w:kern w:val="0"/>
                <w:sz w:val="18"/>
                <w:szCs w:val="18"/>
              </w:rPr>
              <w:br/>
              <w:t>Avg 平均数 HMS 时间输入与转换  倒数</w:t>
            </w:r>
            <w:r w:rsidRPr="000E12DD">
              <w:rPr>
                <w:rFonts w:ascii="宋体" w:hAnsi="宋体" w:cs="宋体" w:hint="eastAsia"/>
                <w:kern w:val="0"/>
                <w:sz w:val="18"/>
                <w:szCs w:val="18"/>
              </w:rPr>
              <w:br/>
              <w:t xml:space="preserve">MR 存储器显示 MC 存储器清除  </w:t>
            </w:r>
            <w:r w:rsidRPr="000E12DD">
              <w:rPr>
                <w:rFonts w:ascii="宋体" w:hAnsi="宋体" w:cs="宋体" w:hint="eastAsia"/>
                <w:kern w:val="0"/>
                <w:sz w:val="18"/>
                <w:szCs w:val="18"/>
              </w:rPr>
              <w:br/>
              <w:t>3．科学计算器的各类输入操作及显示，应与日常书写顺序一致，输入内容显示字符不小于小四号字；机壳及键盘用安全可靠的材质制成，按键弹动灵活，接触良好，触摸手感舒适；存储器不少于6个；采取直流供电方式；可显示的十进制字长不少于10位，分数线显示为水平直线。</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软尺</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2000mm。技术要求：1. 材料：布制涂漆，宽度15mm，表面印有从0～2000mm的标志。2. 外观应平整、光滑。3. 刻度线清晰，字迹清楚。4. 最小分度值：2mm。5. 示值误差：±1mm。6. 线纹宽度应为0.3mm～0.5mm。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托盘天平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500g、1g。技术要求：1. 外形尺寸：300㎜×120㎜×175mm,托盘直径120mm。2. 双托盘、单杠等臂</w:t>
            </w:r>
            <w:r w:rsidRPr="000E12DD">
              <w:rPr>
                <w:rFonts w:ascii="宋体" w:hAnsi="宋体" w:cs="宋体" w:hint="eastAsia"/>
                <w:kern w:val="0"/>
                <w:sz w:val="18"/>
                <w:szCs w:val="18"/>
              </w:rPr>
              <w:lastRenderedPageBreak/>
              <w:t>式、横梁上装有刻度尺。3. 最大称量500克，刻度尺最大称量10克。4. 最小分度值1克。5. 最大称量时感量为1克。6. 配五等砝码及镊子一套。</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2830.5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简易天平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仪器由底座、立柱、杠杆、平衡砣、桂钩、盛物盘、量桶及挂码组成。 2. 外形尺寸：杠杆长≥300mm、立柱200mm；盛物盘两只：≥Φ100×15mm、量桶两只容积500ml。3. 最大载荷：每盘（桶）≥500g。4. 灵敏度：空盘时向左或右盘加载1.5g，扛杆明显偏斜；全载时向左或右盘加载10g、扛杆明显偏斜。5. 片码为钢制，数量不少于10枚，表面镀铬，每片质量≥15g，标称质量允差≤±0.5g或每片的最大质量减最小质量允差≤0.5g。6. 简易天平组装后应有足够的稳度并便于调整、安放，实验操作。7. 性能、外观、安全等应符合JY0001-2003第4、5、6、7章的规定。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2830.5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弹簧度盘秤</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1kg，指针式。技术要求：1. 产品为指针式弹簧度盘秤。2. 最大称量值为1kg。3. 产品外观、结构、性能符合GB/T11884《弹簧度盘秤》标准规定。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台</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740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电子停表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宝宁元牌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 xml:space="preserve">技术要求1. 产品应采用微型电脑芯片，液晶显示屏。2. 外观质量：机芯在表壳组件应稳固，液晶屏显示清晰、表玻璃透明无伤、印字清楚正确、表壳与玻璃后盖的配合应紧密，不得有明显的缝隙；表壳外棱角无锋利感；镀层无气泡，不脱落。3. 分辨率：1/100s。4. 工作电压：1.5或3.0V。5. </w:t>
            </w:r>
            <w:r w:rsidRPr="000E12DD">
              <w:rPr>
                <w:rFonts w:ascii="宋体" w:hAnsi="宋体" w:cs="宋体" w:hint="eastAsia"/>
                <w:kern w:val="0"/>
                <w:sz w:val="18"/>
                <w:szCs w:val="18"/>
              </w:rPr>
              <w:lastRenderedPageBreak/>
              <w:t>走时精度：-0.5～+0.5s/d。. 产品还应符合QB/T1908-1993中4 技术要求中的有关条款。7. 0.1s。</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925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三角板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60°、45°各１块。技术要求：1. 用木材或五合板制成，木材经脱脂干燥处理，含水率≤15％。2. 平整光洁，无断裂变形，表面涂浅色漆。3. 刻线应均匀、清晰、无断线，每100mm标注量程。4. 角度允差0.50，全量程允差≤3mm。5. 工作边直线度允差≤0.8mm，平面度允差≤1.5mm。6. 其余应符合JY0001-2003第6、7章有关要求。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4347.5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圆规</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木制、附橡胶脚。技术要求：1. 外形尺寸为400×25×20mm。2. 用木材制造，木材应经脱脂干燥处理，含水率≤15％，应无断裂和明显变形，表面涂漆，并符合JY0001-2003第7.4.3条要求。3. 支架两脚间最大张距≥600mm，紧固螺钉调整方便，上紧可靠,并做防锈处理。4. 粉笔夹爪用塑料或金属制成，夹持粉笔方便可靠，脚针安装牢固，并做防锈处理。5. 圆规可作半径为30--250mm的圆。6. 附橡胶脚１只。7. 其余应符合JY0001-2003第6、7章的有关要求。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555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量角器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0-180°、500mm。技术要求：1. 用木材或五合板制成、木材应经脱脂干燥处理,含水率≤15%。2. 两面的翘曲度≤1.34mm，直边的直线度允差≤0.55mm。3. 量角器的刻度：最小分度值为1°,最大分度值5°,最大分度值累计允差≤15′。4. 板面涂浅色漆，色调美观，刻线与数字符号清晰，无</w:t>
            </w:r>
            <w:r w:rsidRPr="000E12DD">
              <w:rPr>
                <w:rFonts w:ascii="宋体" w:hAnsi="宋体" w:cs="宋体" w:hint="eastAsia"/>
                <w:kern w:val="0"/>
                <w:sz w:val="18"/>
                <w:szCs w:val="18"/>
              </w:rPr>
              <w:lastRenderedPageBreak/>
              <w:t>断线。5. 其余应符合JY0001-2003第6.28、7.4.3、7.8条要求。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17.5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1295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专用直尺</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1000mm。技术要求：1. 用木制材料或有机玻璃制成。木直尺漆层均匀、整洁，表面无伤痕、无毛刺。经干燥处理，无节疤、无裂纹、无变形。2. 全长1000mm，尺宽≥25mm。尺面两侧均有刻度，是测量面。尺面最小刻度1mm、刻线长度较短，每10mm一小格、刻线长度中等，每100mm一大格、刻线长度较长。3. 尺面刻线均匀清晰，垂直尺边、无断线。4. 尺面平整挺直，平面度≤3mm，尺边直线度≤2mm。5. 1m全长示值允差≤±1.5mm。6. 0.01m示值允差≤±0.5mm。7. 结构及外观的一般要求应分别符合JY0001第4、5、6、7章的有关要求。8. 符合《学生用品的安全通用要求》（GB21027-2007）。</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枝</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1017.5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竖式计数器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演示用。三档。技术要求：1. 规格尺寸如下表：</w:t>
            </w:r>
            <w:r w:rsidRPr="000E12DD">
              <w:rPr>
                <w:rFonts w:ascii="宋体" w:hAnsi="宋体" w:cs="宋体" w:hint="eastAsia"/>
                <w:kern w:val="0"/>
                <w:sz w:val="18"/>
                <w:szCs w:val="18"/>
              </w:rPr>
              <w:br/>
              <w:t>型号</w:t>
            </w:r>
            <w:r w:rsidRPr="000E12DD">
              <w:rPr>
                <w:rFonts w:ascii="宋体" w:hAnsi="宋体" w:cs="宋体"/>
                <w:kern w:val="0"/>
                <w:sz w:val="18"/>
                <w:szCs w:val="18"/>
              </w:rPr>
              <w:t xml:space="preserve"> </w:t>
            </w:r>
            <w:r w:rsidRPr="000E12DD">
              <w:rPr>
                <w:rFonts w:ascii="宋体" w:hAnsi="宋体" w:cs="宋体" w:hint="eastAsia"/>
                <w:kern w:val="0"/>
                <w:sz w:val="18"/>
                <w:szCs w:val="18"/>
              </w:rPr>
              <w:t>型式</w:t>
            </w:r>
            <w:r w:rsidRPr="000E12DD">
              <w:rPr>
                <w:rFonts w:ascii="宋体" w:hAnsi="宋体" w:cs="宋体"/>
                <w:kern w:val="0"/>
                <w:sz w:val="18"/>
                <w:szCs w:val="18"/>
              </w:rPr>
              <w:t xml:space="preserve"> </w:t>
            </w:r>
            <w:r w:rsidRPr="000E12DD">
              <w:rPr>
                <w:rFonts w:ascii="宋体" w:hAnsi="宋体" w:cs="宋体" w:hint="eastAsia"/>
                <w:kern w:val="0"/>
                <w:sz w:val="18"/>
                <w:szCs w:val="18"/>
              </w:rPr>
              <w:t>档数</w:t>
            </w:r>
            <w:r w:rsidRPr="000E12DD">
              <w:rPr>
                <w:rFonts w:ascii="宋体" w:hAnsi="宋体" w:cs="宋体"/>
                <w:kern w:val="0"/>
                <w:sz w:val="18"/>
                <w:szCs w:val="18"/>
              </w:rPr>
              <w:t xml:space="preserve"> </w:t>
            </w:r>
            <w:r w:rsidRPr="000E12DD">
              <w:rPr>
                <w:rFonts w:ascii="宋体" w:hAnsi="宋体" w:cs="宋体" w:hint="eastAsia"/>
                <w:kern w:val="0"/>
                <w:sz w:val="18"/>
                <w:szCs w:val="18"/>
              </w:rPr>
              <w:t>每档珠数</w:t>
            </w:r>
            <w:r w:rsidRPr="000E12DD">
              <w:rPr>
                <w:rFonts w:ascii="宋体" w:hAnsi="宋体" w:cs="宋体"/>
                <w:kern w:val="0"/>
                <w:sz w:val="18"/>
                <w:szCs w:val="18"/>
              </w:rPr>
              <w:t xml:space="preserve"> </w:t>
            </w:r>
            <w:r w:rsidRPr="000E12DD">
              <w:rPr>
                <w:rFonts w:ascii="宋体" w:hAnsi="宋体" w:cs="宋体" w:hint="eastAsia"/>
                <w:kern w:val="0"/>
                <w:sz w:val="18"/>
                <w:szCs w:val="18"/>
              </w:rPr>
              <w:t>珠径㎜</w:t>
            </w:r>
            <w:r w:rsidRPr="000E12DD">
              <w:rPr>
                <w:rFonts w:ascii="宋体" w:hAnsi="宋体" w:cs="宋体"/>
                <w:kern w:val="0"/>
                <w:sz w:val="18"/>
                <w:szCs w:val="18"/>
              </w:rPr>
              <w:t xml:space="preserve"> </w:t>
            </w:r>
            <w:r w:rsidRPr="000E12DD">
              <w:rPr>
                <w:rFonts w:ascii="宋体" w:hAnsi="宋体" w:cs="宋体" w:hint="eastAsia"/>
                <w:kern w:val="0"/>
                <w:sz w:val="18"/>
                <w:szCs w:val="18"/>
              </w:rPr>
              <w:t>珠色</w:t>
            </w:r>
            <w:r w:rsidRPr="000E12DD">
              <w:rPr>
                <w:rFonts w:ascii="宋体" w:hAnsi="宋体" w:cs="宋体" w:hint="eastAsia"/>
                <w:kern w:val="0"/>
                <w:sz w:val="18"/>
                <w:szCs w:val="18"/>
              </w:rPr>
              <w:br/>
              <w:t>J202</w:t>
            </w:r>
            <w:r w:rsidRPr="000E12DD">
              <w:rPr>
                <w:rFonts w:ascii="宋体" w:hAnsi="宋体" w:cs="宋体"/>
                <w:kern w:val="0"/>
                <w:sz w:val="18"/>
                <w:szCs w:val="18"/>
              </w:rPr>
              <w:t xml:space="preserve"> </w:t>
            </w:r>
            <w:r w:rsidRPr="000E12DD">
              <w:rPr>
                <w:rFonts w:ascii="宋体" w:hAnsi="宋体" w:cs="宋体" w:hint="eastAsia"/>
                <w:kern w:val="0"/>
                <w:sz w:val="18"/>
                <w:szCs w:val="18"/>
              </w:rPr>
              <w:t>竖式</w:t>
            </w:r>
            <w:r w:rsidRPr="000E12DD">
              <w:rPr>
                <w:rFonts w:ascii="宋体" w:hAnsi="宋体" w:cs="宋体"/>
                <w:kern w:val="0"/>
                <w:sz w:val="18"/>
                <w:szCs w:val="18"/>
              </w:rPr>
              <w:t xml:space="preserve"> </w:t>
            </w:r>
            <w:r w:rsidRPr="000E12DD">
              <w:rPr>
                <w:rFonts w:ascii="宋体" w:hAnsi="宋体" w:cs="宋体" w:hint="eastAsia"/>
                <w:kern w:val="0"/>
                <w:sz w:val="18"/>
                <w:szCs w:val="18"/>
              </w:rPr>
              <w:t>五档</w:t>
            </w:r>
            <w:r w:rsidRPr="000E12DD">
              <w:rPr>
                <w:rFonts w:ascii="宋体" w:hAnsi="宋体" w:cs="宋体"/>
                <w:kern w:val="0"/>
                <w:sz w:val="18"/>
                <w:szCs w:val="18"/>
              </w:rPr>
              <w:t xml:space="preserve"> </w:t>
            </w:r>
            <w:r w:rsidRPr="000E12DD">
              <w:rPr>
                <w:rFonts w:ascii="宋体" w:hAnsi="宋体" w:cs="宋体" w:hint="eastAsia"/>
                <w:kern w:val="0"/>
                <w:sz w:val="18"/>
                <w:szCs w:val="18"/>
              </w:rPr>
              <w:t>10</w:t>
            </w:r>
            <w:r w:rsidRPr="000E12DD">
              <w:rPr>
                <w:rFonts w:ascii="宋体" w:hAnsi="宋体" w:cs="宋体"/>
                <w:kern w:val="0"/>
                <w:sz w:val="18"/>
                <w:szCs w:val="18"/>
              </w:rPr>
              <w:t xml:space="preserve"> </w:t>
            </w:r>
            <w:r w:rsidRPr="000E12DD">
              <w:rPr>
                <w:rFonts w:ascii="宋体" w:hAnsi="宋体" w:cs="宋体" w:hint="eastAsia"/>
                <w:kern w:val="0"/>
                <w:sz w:val="18"/>
                <w:szCs w:val="18"/>
              </w:rPr>
              <w:t>≥30</w:t>
            </w:r>
            <w:r w:rsidRPr="000E12DD">
              <w:rPr>
                <w:rFonts w:ascii="宋体" w:hAnsi="宋体" w:cs="宋体"/>
                <w:kern w:val="0"/>
                <w:sz w:val="18"/>
                <w:szCs w:val="18"/>
              </w:rPr>
              <w:t xml:space="preserve"> </w:t>
            </w:r>
            <w:r w:rsidRPr="000E12DD">
              <w:rPr>
                <w:rFonts w:ascii="宋体" w:hAnsi="宋体" w:cs="宋体" w:hint="eastAsia"/>
                <w:kern w:val="0"/>
                <w:sz w:val="18"/>
                <w:szCs w:val="18"/>
              </w:rPr>
              <w:t>单色</w:t>
            </w:r>
            <w:r w:rsidRPr="000E12DD">
              <w:rPr>
                <w:rFonts w:ascii="宋体" w:hAnsi="宋体" w:cs="宋体" w:hint="eastAsia"/>
                <w:kern w:val="0"/>
                <w:sz w:val="18"/>
                <w:szCs w:val="18"/>
              </w:rPr>
              <w:br/>
              <w:t>2. 木制件所用的木材应经干燥处理、外观无明显变形，胶合件应结合牢固不得脱层、开裂错位。3. 油漆覆盖层应平整清洁、色调美观、薄厚均匀、有足够的附着力、表面无流挂、针孔、起泡等缺陷。4. 塑料件表面平整无划痕、溶迹、缩迹、汽泡、夹生现象，边缘不得有毛刺、破边、凸凹不平等缺陷。5. 金属应有镀层，表面无锈蚀。6. 组装牢固端正，放置平稳。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1406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竖式计数器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演示用。五档。技术要求：1. 木制件所用的木材应经干燥处理、外观无明显变形，胶合件应结合牢固不得脱层、开裂错位。2. 油漆覆盖层应平整清洁、色调美观、薄厚均匀、有足够的附着力、表面无流挂、针孔、起泡等缺陷。3. 塑料件表面平整无划痕、溶迹、缩迹、汽泡、夹生现象，边缘不得有毛刺、破边、凸凹不平等缺陷。4. 金属应有镀层，表面无锈蚀。5. 组装牢固端正，放置平稳。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1406</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竖式计数器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五档，学生用。 技术要求：1. 规格尺寸如下表：</w:t>
            </w:r>
            <w:r w:rsidRPr="000E12DD">
              <w:rPr>
                <w:rFonts w:ascii="宋体" w:hAnsi="宋体" w:cs="宋体" w:hint="eastAsia"/>
                <w:kern w:val="0"/>
                <w:sz w:val="18"/>
                <w:szCs w:val="18"/>
              </w:rPr>
              <w:br/>
              <w:t>型号</w:t>
            </w:r>
            <w:r w:rsidRPr="000E12DD">
              <w:rPr>
                <w:rFonts w:ascii="宋体" w:hAnsi="宋体" w:cs="宋体"/>
                <w:kern w:val="0"/>
                <w:sz w:val="18"/>
                <w:szCs w:val="18"/>
              </w:rPr>
              <w:t xml:space="preserve"> </w:t>
            </w:r>
            <w:r w:rsidRPr="000E12DD">
              <w:rPr>
                <w:rFonts w:ascii="宋体" w:hAnsi="宋体" w:cs="宋体" w:hint="eastAsia"/>
                <w:kern w:val="0"/>
                <w:sz w:val="18"/>
                <w:szCs w:val="18"/>
              </w:rPr>
              <w:t>型式</w:t>
            </w:r>
            <w:r w:rsidRPr="000E12DD">
              <w:rPr>
                <w:rFonts w:ascii="宋体" w:hAnsi="宋体" w:cs="宋体"/>
                <w:kern w:val="0"/>
                <w:sz w:val="18"/>
                <w:szCs w:val="18"/>
              </w:rPr>
              <w:t xml:space="preserve"> </w:t>
            </w:r>
            <w:r w:rsidRPr="000E12DD">
              <w:rPr>
                <w:rFonts w:ascii="宋体" w:hAnsi="宋体" w:cs="宋体" w:hint="eastAsia"/>
                <w:kern w:val="0"/>
                <w:sz w:val="18"/>
                <w:szCs w:val="18"/>
              </w:rPr>
              <w:t>档数</w:t>
            </w:r>
            <w:r w:rsidRPr="000E12DD">
              <w:rPr>
                <w:rFonts w:ascii="宋体" w:hAnsi="宋体" w:cs="宋体"/>
                <w:kern w:val="0"/>
                <w:sz w:val="18"/>
                <w:szCs w:val="18"/>
              </w:rPr>
              <w:t xml:space="preserve"> </w:t>
            </w:r>
            <w:r w:rsidRPr="000E12DD">
              <w:rPr>
                <w:rFonts w:ascii="宋体" w:hAnsi="宋体" w:cs="宋体" w:hint="eastAsia"/>
                <w:kern w:val="0"/>
                <w:sz w:val="18"/>
                <w:szCs w:val="18"/>
              </w:rPr>
              <w:t>每档珠数</w:t>
            </w:r>
            <w:r w:rsidRPr="000E12DD">
              <w:rPr>
                <w:rFonts w:ascii="宋体" w:hAnsi="宋体" w:cs="宋体"/>
                <w:kern w:val="0"/>
                <w:sz w:val="18"/>
                <w:szCs w:val="18"/>
              </w:rPr>
              <w:t xml:space="preserve"> </w:t>
            </w:r>
            <w:r w:rsidRPr="000E12DD">
              <w:rPr>
                <w:rFonts w:ascii="宋体" w:hAnsi="宋体" w:cs="宋体" w:hint="eastAsia"/>
                <w:kern w:val="0"/>
                <w:sz w:val="18"/>
                <w:szCs w:val="18"/>
              </w:rPr>
              <w:t>珠径㎜</w:t>
            </w:r>
            <w:r w:rsidRPr="000E12DD">
              <w:rPr>
                <w:rFonts w:ascii="宋体" w:hAnsi="宋体" w:cs="宋体"/>
                <w:kern w:val="0"/>
                <w:sz w:val="18"/>
                <w:szCs w:val="18"/>
              </w:rPr>
              <w:t xml:space="preserve"> </w:t>
            </w:r>
            <w:r w:rsidRPr="000E12DD">
              <w:rPr>
                <w:rFonts w:ascii="宋体" w:hAnsi="宋体" w:cs="宋体" w:hint="eastAsia"/>
                <w:kern w:val="0"/>
                <w:sz w:val="18"/>
                <w:szCs w:val="18"/>
              </w:rPr>
              <w:t>珠色</w:t>
            </w:r>
            <w:r w:rsidRPr="000E12DD">
              <w:rPr>
                <w:rFonts w:ascii="宋体" w:hAnsi="宋体" w:cs="宋体" w:hint="eastAsia"/>
                <w:kern w:val="0"/>
                <w:sz w:val="18"/>
                <w:szCs w:val="18"/>
              </w:rPr>
              <w:br/>
              <w:t>290</w:t>
            </w:r>
            <w:r w:rsidRPr="000E12DD">
              <w:rPr>
                <w:rFonts w:ascii="宋体" w:hAnsi="宋体" w:cs="宋体"/>
                <w:kern w:val="0"/>
                <w:sz w:val="18"/>
                <w:szCs w:val="18"/>
              </w:rPr>
              <w:t xml:space="preserve"> </w:t>
            </w:r>
            <w:r w:rsidRPr="000E12DD">
              <w:rPr>
                <w:rFonts w:ascii="宋体" w:hAnsi="宋体" w:cs="宋体" w:hint="eastAsia"/>
                <w:kern w:val="0"/>
                <w:sz w:val="18"/>
                <w:szCs w:val="18"/>
              </w:rPr>
              <w:t>竖式</w:t>
            </w:r>
            <w:r w:rsidRPr="000E12DD">
              <w:rPr>
                <w:rFonts w:ascii="宋体" w:hAnsi="宋体" w:cs="宋体"/>
                <w:kern w:val="0"/>
                <w:sz w:val="18"/>
                <w:szCs w:val="18"/>
              </w:rPr>
              <w:t xml:space="preserve"> </w:t>
            </w:r>
            <w:r w:rsidRPr="000E12DD">
              <w:rPr>
                <w:rFonts w:ascii="宋体" w:hAnsi="宋体" w:cs="宋体" w:hint="eastAsia"/>
                <w:kern w:val="0"/>
                <w:sz w:val="18"/>
                <w:szCs w:val="18"/>
              </w:rPr>
              <w:t>五档</w:t>
            </w:r>
            <w:r w:rsidRPr="000E12DD">
              <w:rPr>
                <w:rFonts w:ascii="宋体" w:hAnsi="宋体" w:cs="宋体"/>
                <w:kern w:val="0"/>
                <w:sz w:val="18"/>
                <w:szCs w:val="18"/>
              </w:rPr>
              <w:t xml:space="preserve"> </w:t>
            </w:r>
            <w:r w:rsidRPr="000E12DD">
              <w:rPr>
                <w:rFonts w:ascii="宋体" w:hAnsi="宋体" w:cs="宋体" w:hint="eastAsia"/>
                <w:kern w:val="0"/>
                <w:sz w:val="18"/>
                <w:szCs w:val="18"/>
              </w:rPr>
              <w:t>10</w:t>
            </w:r>
            <w:r w:rsidRPr="000E12DD">
              <w:rPr>
                <w:rFonts w:ascii="宋体" w:hAnsi="宋体" w:cs="宋体"/>
                <w:kern w:val="0"/>
                <w:sz w:val="18"/>
                <w:szCs w:val="18"/>
              </w:rPr>
              <w:t xml:space="preserve"> </w:t>
            </w:r>
            <w:r w:rsidRPr="000E12DD">
              <w:rPr>
                <w:rFonts w:ascii="宋体" w:hAnsi="宋体" w:cs="宋体" w:hint="eastAsia"/>
                <w:kern w:val="0"/>
                <w:sz w:val="18"/>
                <w:szCs w:val="18"/>
              </w:rPr>
              <w:t>≥14</w:t>
            </w:r>
            <w:r w:rsidRPr="000E12DD">
              <w:rPr>
                <w:rFonts w:ascii="宋体" w:hAnsi="宋体" w:cs="宋体"/>
                <w:kern w:val="0"/>
                <w:sz w:val="18"/>
                <w:szCs w:val="18"/>
              </w:rPr>
              <w:t xml:space="preserve"> </w:t>
            </w:r>
            <w:r w:rsidRPr="000E12DD">
              <w:rPr>
                <w:rFonts w:ascii="宋体" w:hAnsi="宋体" w:cs="宋体" w:hint="eastAsia"/>
                <w:kern w:val="0"/>
                <w:sz w:val="18"/>
                <w:szCs w:val="18"/>
              </w:rPr>
              <w:t>单色</w:t>
            </w:r>
            <w:r w:rsidRPr="000E12DD">
              <w:rPr>
                <w:rFonts w:ascii="宋体" w:hAnsi="宋体" w:cs="宋体" w:hint="eastAsia"/>
                <w:kern w:val="0"/>
                <w:sz w:val="18"/>
                <w:szCs w:val="18"/>
              </w:rPr>
              <w:br/>
              <w:t>2. 底座用塑料制成，色泽鲜亮，在相应的档位上标有“个、十、百、千、万”字样，字迹清晰、无断线。3. 塑料件表面平整、清洁、色调美观，无划痕、浴迹、缩迹、无气泡、夹生、无毛刺破边及凹凸不平等缺陷。4. 塑料件表面平整无划痕、溶迹、缩迹、汽泡、夹生现象，边缘不得有毛刺、破边、凸凹不平等缺陷。5. 金属应有镀层，表面无锈蚀。6. 组装牢固端正，放置平稳。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1850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计数棒</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演示教学用。技术要求：计数棒分为10捆，每捆10根，计数棒数量为100根，至少有两种颜色，其长190mm,外径5mm,壁厚0.3mm，表面应圆滑，颜色均匀。</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1147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钉板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演示用。技术要求：1. 钉板的底板为塑料件，尺寸为390×590mm。2. 钉板的其它要求应符合JY0344第4.1.1－4.1.6，4.3－4.10条的规定。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2849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lastRenderedPageBreak/>
              <w:t>16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钉板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不小于140mm×140mm，学生用。技术要求：1. 钉板的底板为塑料件，尺寸不小于140×140mm。2. 钉板的其它要求应符合JY0344-94第4.1.1－4.1.6条，4.3－4.10条的规定。</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数字骰子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1.采用透明塑料盒包装，外形尺寸不小于130mm×100mm×25mm；2.骰子外形尺寸不小于12mm×12mm×12mm,每6个装一小袋，共10袋。3. 结构及外观的一般要求应分别符合JY 0001的相关要求。4. 产品满足小学数学教学的要求。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277.5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空白骰子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采用透明塑料盒包装，外形尺寸不小于130mm×100mm×25mm；2.骰子外形尺寸不小于12mm×12mm×12mm,每6个装一小袋，共10袋。3. 结构及外观的一般要求应分别符合JY 0001的相关要求。4. 产品满足小学数学教学的要求。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277.5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19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数字转盘</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仪器由底座、面板、转盘、指针、主轴、指针螺母、面板坚固螺母组成。2.转轮直径不小于150mm，轮缘不小于20mm，壁厚不小于2mm；转盘直径不小于145mm，面板为0、1、2……9数字；3.底座直径不小于110mm，放置平稳。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2127.5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色块转盘</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仪器由底座、面板、转盘、指针、主轴、指针螺母、面板坚固螺母组成。2.转轮直径不小于150mm，轮缘不小于20mm，壁厚不小于2mm；转盘直径不小于145mm，面板为扇形色块；3.底座直径不小于110mm，放置平稳。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2127.5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lastRenderedPageBreak/>
              <w:t>21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空白转盘</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仪器由底座、面板、转盘、指针、主轴、指针螺母、面板坚固螺母组成。2. 转轮直径不小于150mm，轮缘不小于20mm，壁厚不小于2mm；转盘直径不小于145mm，面板为空白圆盘。3.底座直径不小于110mm，放置平稳。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2127.5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几何图形片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规格：套。技术要求：1. 产品为小学生认知几何图形用的塑料片。2. 产品包括：正方形尺寸不小于50mm×50mm、长方形尺寸不小于80mm×30mm、平行四边形尺寸不小于70mm×37mm、梯形尺寸不小于70mm×40mm×40mm、直角梯形尺寸不小于60mm×40mm×40mm、等腰梯形尺寸不小于70mm×40mm×40mm、直角三角形尺寸不小于100mm×57mm、等腰三角形尺寸不小于底边100mm×70mm、等边三角形边长尺寸不小于70mm和直径尺寸不小于60mm的圆形各1片组成；，各种几何图形边厚度不小于3mm。3. 片厚：≥1㎜。4. 材料：工程塑料注塑成型。5. 结构外观：应平整清洁，不应有划痕、溶迹、缩迹，不应有毛刺、变形、破边和凹凸不平。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814</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七巧板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七种颜色，所组成的正方形不小于80mm×80mm，厚不小于1mm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740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角操作材料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产品应采用无毒、无污染或少污染的塑料制成。2. 连接杆不小于2根，长度≥60㎜，厚≥1㎜，宽≥5㎜。3. 能正确显示角的顶点和两边。4. 能进行角的大小变化操作。5. 结构外观：应平整清洁，不应有划痕、溶迹、缩迹，不应</w:t>
            </w:r>
            <w:r w:rsidRPr="000E12DD">
              <w:rPr>
                <w:rFonts w:ascii="宋体" w:hAnsi="宋体" w:cs="宋体" w:hint="eastAsia"/>
                <w:kern w:val="0"/>
                <w:sz w:val="18"/>
                <w:szCs w:val="18"/>
              </w:rPr>
              <w:lastRenderedPageBreak/>
              <w:t>有毛刺、变形、破边和凹凸不平。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555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图形变换操作材料</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产品应采用无毒、无污染或少污染的塑料制成，片厚≥1㎜。2. 产品应能显示图形的平移、变换、对称。3. 产品应包括梯形、平行四边形、三角形各一对。4. 尺寸：梯形，上底≥40㎜，下底≥60㎜，高≥30㎜；平行四边形，长≥50㎜，高≥35㎜；三角形，最小边≥30㎜。5. 结构外观：应平整清洁，不应有划痕、溶迹、缩迹，不应有毛刺、变形、破边和凹凸不平。</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555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面积测量器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产品应采用无色无毒透明材料，韧性好，不易折断、破损。透明，不小于</w:t>
            </w:r>
            <w:r w:rsidRPr="000E12DD">
              <w:rPr>
                <w:rFonts w:ascii="宋体" w:hAnsi="宋体" w:cs="宋体"/>
                <w:kern w:val="0"/>
                <w:sz w:val="18"/>
                <w:szCs w:val="18"/>
              </w:rPr>
              <w:t>100mm×100mm</w:t>
            </w:r>
            <w:r w:rsidRPr="000E12DD">
              <w:rPr>
                <w:rFonts w:ascii="宋体" w:hAnsi="宋体" w:cs="宋体" w:hint="eastAsia"/>
                <w:kern w:val="0"/>
                <w:sz w:val="18"/>
                <w:szCs w:val="18"/>
              </w:rPr>
              <w:t>2. 能正确显示1dm²及1cm²。3. 能测量边长小于10cm且是整厘米数的长方形和正方形的面积。</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277.5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探索几何图形面积计算公式材料Ⅰ</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产品应至少包含正方形、长方形各1片，平行四边形、梯形、直角三角形、锐角三角形、钝角三角形相同各2片、八等分半圆片2片组成，塑料盒装，便于保存；正方形尺寸不小于50mm×50mm、长方形尺寸不小于60mm×40mm、直角梯形尺寸不小于60mm×40mm×40mm、直角三角形尺寸不小于40mm×20mm、锐角三角形尺寸不小于60mm×40mm、锐角三角形尺寸不小于30mm×40mm、均刻有10mm×10mm方格、八等分（或16等分）半圆片能拼直径80mm的圆与等面积长方形；2.产品应有一个硬质吸塑盒包装。3.能计算几何图形的面积。4. ；工程塑料注塑成型，厚度不小于1.5mm，颜色</w:t>
            </w:r>
            <w:r w:rsidRPr="000E12DD">
              <w:rPr>
                <w:rFonts w:ascii="宋体" w:hAnsi="宋体" w:cs="宋体" w:hint="eastAsia"/>
                <w:kern w:val="0"/>
                <w:sz w:val="18"/>
                <w:szCs w:val="18"/>
              </w:rPr>
              <w:lastRenderedPageBreak/>
              <w:t>鲜明。</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925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探索几何图形体积计算公式材料Ⅰ</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产品由正方体、长方体、圆柱体、圆锥体各1个，八等分半圆柱1套组成；正方体尺寸不小于30mm×30mm×30mm、长方体尺寸不小于50mm×30mm×20mm、圆柱体尺寸不小于Φ45mm×52mm、壁厚尺寸不小于1.5mm，透明，有三等分容量刻线、圆锥体尺寸不小于Φ45mm×52mm，壁厚尺寸不小于1.5mm，八等分半圆柱能拼组尺寸不小于Φ40mm×48mm圆柱与等体积长方体；2. 能计算几何形体的体积。3. 工程塑料注塑成型颜色鲜明。</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2035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29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口算练习器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活动型。技术要求：由面板和数字转盘、运算符号组成。面板直径不小于240mm，有二个窗口，中间有运算符号条，通过转动符号条可形成＋、—、×、÷符号。数字转盘有二个，转盘上印有0--9的数字，数字高度不小于25mm。</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1480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分数片</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技术要求：1. 产品应采用无色无毒透明材料，厚≥0.2㎜。2. 产品为圆形或正方形，分为5～12等分。3. 各等分划线明显，颜色应有区别。4、分数片柔韧性强</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Default="005F1301" w:rsidP="000F6232">
            <w:pPr>
              <w:spacing w:line="360" w:lineRule="auto"/>
              <w:jc w:val="center"/>
              <w:rPr>
                <w:rFonts w:ascii="宋体" w:hAnsi="宋体"/>
                <w:szCs w:val="21"/>
              </w:rPr>
            </w:pPr>
            <w:r w:rsidRPr="000E12DD">
              <w:rPr>
                <w:rFonts w:ascii="宋体" w:hAnsi="宋体" w:hint="eastAsia"/>
                <w:szCs w:val="21"/>
              </w:rPr>
              <w:t>37</w:t>
            </w:r>
          </w:p>
          <w:p w:rsidR="005F1301" w:rsidRPr="002242F7" w:rsidRDefault="005F1301" w:rsidP="000F6232">
            <w:pPr>
              <w:pStyle w:val="20"/>
            </w:pP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92.5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塑料量杯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容积≥2升，杯身厚度≥1mm，每格刻度100ml，圆柱形，透明。</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1609.5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塑料量杯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容积≥1.5升，杯身厚度≥1mm，每格刻度100ml，棱柱形，透明。</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1498.5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lastRenderedPageBreak/>
              <w:t>33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塑料量杯</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容积≥1升，杯身厚度≥1mm，每格刻度100ml，圆柱形，透明。</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1276.5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小学低年级数学磁性教具</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Pr>
                <w:rFonts w:ascii="宋体" w:hAnsi="宋体" w:cs="宋体" w:hint="eastAsia"/>
                <w:b/>
                <w:bCs/>
                <w:kern w:val="0"/>
                <w:sz w:val="18"/>
                <w:szCs w:val="18"/>
              </w:rPr>
              <w:t>生乐</w:t>
            </w:r>
            <w:r w:rsidRPr="000E12DD">
              <w:rPr>
                <w:rFonts w:ascii="宋体" w:hAnsi="宋体" w:cs="宋体" w:hint="eastAsia"/>
                <w:b/>
                <w:bCs/>
                <w:kern w:val="0"/>
                <w:sz w:val="18"/>
                <w:szCs w:val="18"/>
              </w:rPr>
              <w:t>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㈠适用范围、型号规格：1. 小学数学教学演示用。2. 磁性教具，不少于13个品种。内容应包括计数片，计数棒，数字片，符号片，五档计数器，立体图形，平面图形，七巧板，多边形框架，可能性演示材料，卷尺，钟面及钉板，强磁图钉等。㈡技术要求：1. 包装箱采用铝合金框架结构，耐压防潮2.；箱内应装有背景图（如钟面图，20以内加、减法演示图）、数字板块（0～9，＋、－、×、÷、＞、＜、＝运算符号）、实物板块（圆形、三角形、正方形、长方形、棒形，花、五星、汽车、飞机、动物、水果、10支1捆计数棒等）、计量单位图板（米、厘米、分米、克、千克、时、分、秒、元、角）。3. 能演示小学数学100以内数数以及＋、－、×、÷的运算。4. 每种磁性片卡工作面磁场强度应≥5mT，卡片与磁性原件结合牢固，并能牢靠的吸附于钢制黑板上，不得自行滑落或移位，且吸附方向可随意调正，相互间不干扰吸附位置和方向。5. 用塑料或其它强度较好，不易变形的材料制造图卡、色调美观、鲜艳图画生动、形象。</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小学中高年级数学磁性教具</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Pr>
                <w:rFonts w:ascii="宋体" w:hAnsi="宋体" w:cs="宋体" w:hint="eastAsia"/>
                <w:b/>
                <w:bCs/>
                <w:kern w:val="0"/>
                <w:sz w:val="18"/>
                <w:szCs w:val="18"/>
              </w:rPr>
              <w:t>生乐</w:t>
            </w:r>
            <w:r w:rsidRPr="000E12DD">
              <w:rPr>
                <w:rFonts w:ascii="宋体" w:hAnsi="宋体" w:cs="宋体" w:hint="eastAsia"/>
                <w:b/>
                <w:bCs/>
                <w:kern w:val="0"/>
                <w:sz w:val="18"/>
                <w:szCs w:val="18"/>
              </w:rPr>
              <w:t>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㈠适用范围、型号规格：1. 小学数学教学演示用。2. 磁性教具，不少于全套磁性教具不少于15个品种。包括钟面模型及钉板、多边形插条，七巧板、分数片、搭配图片，建筑物图片，面积图片，</w:t>
            </w:r>
            <w:r w:rsidRPr="000E12DD">
              <w:rPr>
                <w:rFonts w:ascii="宋体" w:hAnsi="宋体" w:cs="宋体" w:hint="eastAsia"/>
                <w:kern w:val="0"/>
                <w:sz w:val="18"/>
                <w:szCs w:val="18"/>
              </w:rPr>
              <w:lastRenderedPageBreak/>
              <w:t>三角形内角和图片，普通三角形，直角三角形，等边三角形，长方形，正六边形，乘除法操作材料，强磁图钉等。㈡技术要求：1. 包装箱采用铝合金框架结构，耐压防潮。2. 箱内应装有背景图（如半球仪，学习用品价目表，整数、小数位数顺序表）、数字板块（0～9，＋、－、×、÷、＞、＜、＝、（）、[]、≈、）实物板块（圆形、三角形、正方形、长方形、棒形，飞机、动物、小数点、男孩、女孩、分数板、角度演示器期等）、计量单位图板（米、厘米、分米、吨、千克、克、万、亿）。3. 能演示小学数学100以内数数以及＋、－、×、÷的运算。4. 每种磁性片卡工作面磁场强度应≥5mT，卡片与磁性原件结合牢固，并能牢靠的吸附于钢制黑板上，不得自行滑落或移位，且吸附方向可随意调正，相互间不干扰吸附位置和方向。5. 钟面尺寸不小于420×360mm,七巧板应能拼成边长不小于110mm的正方形，搭配图片，建筑物图片边长不小于150mm，厚度不小于1.2mm。其它材料可见度要高。6. 用塑料或其它强度较好，不易变形的材料制造图卡、色调美观、鲜艳图画生动、形象。</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8732</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钟表模型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演示用，两针，非联动，12时表示。时针、分针和秒针联动，能正确显示1小时等于60分。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1517</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钟表模型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演示用，三针，联动，12时表示。时针、分针和秒针联动，能正确显示1小时等于60分。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1369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钟表模型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 xml:space="preserve">演示用，三针联动，24小时表示。技术要求：1. </w:t>
            </w:r>
            <w:r w:rsidRPr="000E12DD">
              <w:rPr>
                <w:rFonts w:ascii="宋体" w:hAnsi="宋体" w:cs="宋体" w:hint="eastAsia"/>
                <w:kern w:val="0"/>
                <w:sz w:val="18"/>
                <w:szCs w:val="18"/>
              </w:rPr>
              <w:lastRenderedPageBreak/>
              <w:t>表盘为圆形，直径：250-300mm，有24小时的整时数和分刻度线标识。2. 时针、分针和秒针联动，能正确显示1小时等于60分，并符合JY0061-91中4.2.1～4.2.5的各条要求。3. 垂直放置时指针可停留在任意位置，秒针长度大于分针长度，分针长度大于时针长度，秒针、分针、时针上下一次装配，秒针不易变形。4. 联动装置应符合JY0061-91第4.3.1-4.3.3条要求。5. 其余应符合JY0061-91第4.4-4.6条要求。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1628</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39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钟表模型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学生用，两针，非联动。</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3145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钟表模型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学生用，三针联动，24小时表示。技术要求：1. 表盘为圆形，直径：250-300mm，有24小时的整时数和分刻度线标识。2. 时针、分针和秒针联动，能正确显示1小时等于60分，并符合JY0061-91中4.2.1-4.2.5的各条要求。3. 垂直放置时指针可停留在任意位置，秒针长度大于分针长度，分针长度大于时针长度，秒针、分针、时针上下一次装配，秒针不易变形。4. 联动装置应符合JY0061-91第4.3.1-4.3.3条要求。5. 其余应符合JY0061-91第4.4-4.6条要求。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3145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几何形体模型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长方体、正方体、实心圆柱、空心圆柱、圆锥体、球。技术要求：                                                　1. 二种长方体尺寸分别为：不小于50mm×30mm×20mm、不小于40mm×30mm×30mm、正方体棱长30mm；实心圆柱尺寸不小于Φ38mm×40mm、空心圆柱尺寸不小于Φ38mm×40mm、中心孔尺寸不小于Φ</w:t>
            </w:r>
            <w:r w:rsidRPr="000E12DD">
              <w:rPr>
                <w:rFonts w:ascii="宋体" w:hAnsi="宋体" w:cs="宋体" w:hint="eastAsia"/>
                <w:kern w:val="0"/>
                <w:sz w:val="18"/>
                <w:szCs w:val="18"/>
              </w:rPr>
              <w:lastRenderedPageBreak/>
              <w:t>18mm×40mm、等底等高圆锥尺寸不小于Φ38mm×40mm、等底不等高圆锥尺寸不小于Φ38mm×30mm、等高不等底圆锥尺寸不小于Φ28mm×40mm；2. 几何形体模型的形位公差及其它要求应符合JY0308-91第4章的要求，球体的圆度允差不大于1.5mm。3. 模型未注允差尺寸应符合JY0027-93《教学仪器产品图样和技术文件未注公差尺寸的极限偏差》有关规定。                  　4. 工程塑料注塑成型、颜色鲜艳，应符合JY0001-2003第6.27、7.7条要求。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25.5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2830.5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几何形体表面积展开模型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 展开模型由长方体、特殊长方体、圆柱体、正方体及它们相应的展开图构成。2.正方体：棱长60mm，长方体：90mm×60mm×30mm，特殊长方体：80mm×50mm×50mm，圆柱：Φ60mm×80mm；各种展开材料模切规整，颜色。3. 面板材料不易变形。材料。4. 塑料件应符合JY0001-2003第6.27、7.7条要求。5. 木制件应符合JY0001-2003第6.28、7.4.3、7.8条要求。6、纸质材料可使用300克板纸。</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388.5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圆面积、圆周率计算公式推导演示模型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规格：400×80×8mm。技术要求：1. 由面板扇形分解块组成的圆面和Φ10cm圆盘等组成。2. 面板材料不易变形。3. 塑料件应符合JY0001-2003第6.27、7.7条要求。4. 木制件应符合JY0001-2003第6.28、7.4.3、7.8条要求。</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4606.5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计数多层积木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kern w:val="0"/>
                <w:sz w:val="18"/>
                <w:szCs w:val="18"/>
              </w:rPr>
              <w:t>1</w:t>
            </w:r>
            <w:r w:rsidRPr="000E12DD">
              <w:rPr>
                <w:rFonts w:ascii="宋体" w:hAnsi="宋体" w:cs="宋体" w:hint="eastAsia"/>
                <w:kern w:val="0"/>
                <w:sz w:val="18"/>
                <w:szCs w:val="18"/>
              </w:rPr>
              <w:t>、仪器由大塑料块</w:t>
            </w:r>
            <w:r w:rsidRPr="000E12DD">
              <w:rPr>
                <w:rFonts w:ascii="宋体" w:hAnsi="宋体" w:cs="宋体"/>
                <w:kern w:val="0"/>
                <w:sz w:val="18"/>
                <w:szCs w:val="18"/>
              </w:rPr>
              <w:t>9</w:t>
            </w:r>
            <w:r w:rsidRPr="000E12DD">
              <w:rPr>
                <w:rFonts w:ascii="宋体" w:hAnsi="宋体" w:cs="宋体" w:hint="eastAsia"/>
                <w:kern w:val="0"/>
                <w:sz w:val="18"/>
                <w:szCs w:val="18"/>
              </w:rPr>
              <w:t>只，中塑料块</w:t>
            </w:r>
            <w:r w:rsidRPr="000E12DD">
              <w:rPr>
                <w:rFonts w:ascii="宋体" w:hAnsi="宋体" w:cs="宋体"/>
                <w:kern w:val="0"/>
                <w:sz w:val="18"/>
                <w:szCs w:val="18"/>
              </w:rPr>
              <w:t>9</w:t>
            </w:r>
            <w:r w:rsidRPr="000E12DD">
              <w:rPr>
                <w:rFonts w:ascii="宋体" w:hAnsi="宋体" w:cs="宋体" w:hint="eastAsia"/>
                <w:kern w:val="0"/>
                <w:sz w:val="18"/>
                <w:szCs w:val="18"/>
              </w:rPr>
              <w:t>只，小塑料块</w:t>
            </w:r>
            <w:r w:rsidRPr="000E12DD">
              <w:rPr>
                <w:rFonts w:ascii="宋体" w:hAnsi="宋体" w:cs="宋体"/>
                <w:kern w:val="0"/>
                <w:sz w:val="18"/>
                <w:szCs w:val="18"/>
              </w:rPr>
              <w:t>10</w:t>
            </w:r>
            <w:r w:rsidRPr="000E12DD">
              <w:rPr>
                <w:rFonts w:ascii="宋体" w:hAnsi="宋体" w:cs="宋体" w:hint="eastAsia"/>
                <w:kern w:val="0"/>
                <w:sz w:val="18"/>
                <w:szCs w:val="18"/>
              </w:rPr>
              <w:t>只组成。2、小塑料块尺寸：10mm×10mm×</w:t>
            </w:r>
            <w:r w:rsidRPr="000E12DD">
              <w:rPr>
                <w:rFonts w:ascii="宋体" w:hAnsi="宋体" w:cs="宋体" w:hint="eastAsia"/>
                <w:kern w:val="0"/>
                <w:sz w:val="18"/>
                <w:szCs w:val="18"/>
              </w:rPr>
              <w:lastRenderedPageBreak/>
              <w:t>10mm、中塑料块尺寸：100mm×10mm×10mm、大塑料块尺寸：100mm×100mm×10mm 三种规格的积木块组成</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4939.5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立方厘米、立方分米模型</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kern w:val="0"/>
                <w:sz w:val="18"/>
                <w:szCs w:val="18"/>
              </w:rPr>
              <w:t>100 mm</w:t>
            </w:r>
            <w:r w:rsidRPr="000E12DD">
              <w:rPr>
                <w:rFonts w:ascii="宋体" w:hAnsi="宋体" w:cs="宋体" w:hint="eastAsia"/>
                <w:kern w:val="0"/>
                <w:sz w:val="18"/>
                <w:szCs w:val="18"/>
              </w:rPr>
              <w:t>×</w:t>
            </w:r>
            <w:r w:rsidRPr="000E12DD">
              <w:rPr>
                <w:rFonts w:ascii="宋体" w:hAnsi="宋体" w:cs="宋体"/>
                <w:kern w:val="0"/>
                <w:sz w:val="18"/>
                <w:szCs w:val="18"/>
              </w:rPr>
              <w:t>100 mm</w:t>
            </w:r>
            <w:r w:rsidRPr="000E12DD">
              <w:rPr>
                <w:rFonts w:ascii="宋体" w:hAnsi="宋体" w:cs="宋体" w:hint="eastAsia"/>
                <w:kern w:val="0"/>
                <w:sz w:val="18"/>
                <w:szCs w:val="18"/>
              </w:rPr>
              <w:t>×</w:t>
            </w:r>
            <w:r w:rsidRPr="000E12DD">
              <w:rPr>
                <w:rFonts w:ascii="宋体" w:hAnsi="宋体" w:cs="宋体"/>
                <w:kern w:val="0"/>
                <w:sz w:val="18"/>
                <w:szCs w:val="18"/>
              </w:rPr>
              <w:t>100 mm</w:t>
            </w:r>
            <w:r w:rsidRPr="000E12DD">
              <w:rPr>
                <w:rFonts w:ascii="宋体" w:hAnsi="宋体" w:cs="宋体" w:hint="eastAsia"/>
                <w:kern w:val="0"/>
                <w:sz w:val="18"/>
                <w:szCs w:val="18"/>
              </w:rPr>
              <w:t>透明正方体容器</w:t>
            </w:r>
            <w:r w:rsidRPr="000E12DD">
              <w:rPr>
                <w:rFonts w:ascii="宋体" w:hAnsi="宋体" w:cs="宋体"/>
                <w:kern w:val="0"/>
                <w:sz w:val="18"/>
                <w:szCs w:val="18"/>
              </w:rPr>
              <w:t>1</w:t>
            </w:r>
            <w:r w:rsidRPr="000E12DD">
              <w:rPr>
                <w:rFonts w:ascii="宋体" w:hAnsi="宋体" w:cs="宋体" w:hint="eastAsia"/>
                <w:kern w:val="0"/>
                <w:sz w:val="18"/>
                <w:szCs w:val="18"/>
              </w:rPr>
              <w:t>个，侧面显示刻度线，内含四种规格立方体，规格数量如下：</w:t>
            </w:r>
            <w:r w:rsidRPr="000E12DD">
              <w:rPr>
                <w:rFonts w:ascii="宋体" w:hAnsi="宋体" w:cs="宋体"/>
                <w:kern w:val="0"/>
                <w:sz w:val="18"/>
                <w:szCs w:val="18"/>
              </w:rPr>
              <w:t xml:space="preserve"> 100 mm</w:t>
            </w:r>
            <w:r w:rsidRPr="000E12DD">
              <w:rPr>
                <w:rFonts w:ascii="宋体" w:hAnsi="宋体" w:cs="宋体" w:hint="eastAsia"/>
                <w:kern w:val="0"/>
                <w:sz w:val="18"/>
                <w:szCs w:val="18"/>
              </w:rPr>
              <w:t>×</w:t>
            </w:r>
            <w:r w:rsidRPr="000E12DD">
              <w:rPr>
                <w:rFonts w:ascii="宋体" w:hAnsi="宋体" w:cs="宋体"/>
                <w:kern w:val="0"/>
                <w:sz w:val="18"/>
                <w:szCs w:val="18"/>
              </w:rPr>
              <w:t>100 mm</w:t>
            </w:r>
            <w:r w:rsidRPr="000E12DD">
              <w:rPr>
                <w:rFonts w:ascii="宋体" w:hAnsi="宋体" w:cs="宋体" w:hint="eastAsia"/>
                <w:kern w:val="0"/>
                <w:sz w:val="18"/>
                <w:szCs w:val="18"/>
              </w:rPr>
              <w:t>×</w:t>
            </w:r>
            <w:r w:rsidRPr="000E12DD">
              <w:rPr>
                <w:rFonts w:ascii="宋体" w:hAnsi="宋体" w:cs="宋体"/>
                <w:kern w:val="0"/>
                <w:sz w:val="18"/>
                <w:szCs w:val="18"/>
              </w:rPr>
              <w:t>90 mm</w:t>
            </w:r>
            <w:r w:rsidRPr="000E12DD">
              <w:rPr>
                <w:rFonts w:ascii="宋体" w:hAnsi="宋体" w:cs="宋体" w:hint="eastAsia"/>
                <w:kern w:val="0"/>
                <w:sz w:val="18"/>
                <w:szCs w:val="18"/>
              </w:rPr>
              <w:t>白色长方体</w:t>
            </w:r>
            <w:r w:rsidRPr="000E12DD">
              <w:rPr>
                <w:rFonts w:ascii="宋体" w:hAnsi="宋体" w:cs="宋体"/>
                <w:kern w:val="0"/>
                <w:sz w:val="18"/>
                <w:szCs w:val="18"/>
              </w:rPr>
              <w:t>1</w:t>
            </w:r>
            <w:r w:rsidRPr="000E12DD">
              <w:rPr>
                <w:rFonts w:ascii="宋体" w:hAnsi="宋体" w:cs="宋体" w:hint="eastAsia"/>
                <w:kern w:val="0"/>
                <w:sz w:val="18"/>
                <w:szCs w:val="18"/>
              </w:rPr>
              <w:t>个（表面有</w:t>
            </w:r>
            <w:r w:rsidRPr="000E12DD">
              <w:rPr>
                <w:rFonts w:ascii="宋体" w:hAnsi="宋体" w:cs="宋体"/>
                <w:kern w:val="0"/>
                <w:sz w:val="18"/>
                <w:szCs w:val="18"/>
              </w:rPr>
              <w:t>1</w:t>
            </w:r>
            <w:r w:rsidRPr="000E12DD">
              <w:rPr>
                <w:rFonts w:ascii="宋体" w:hAnsi="宋体" w:cs="宋体" w:hint="eastAsia"/>
                <w:kern w:val="0"/>
                <w:sz w:val="18"/>
                <w:szCs w:val="18"/>
              </w:rPr>
              <w:t>平方厘米的格子线）</w:t>
            </w:r>
            <w:r w:rsidRPr="000E12DD">
              <w:rPr>
                <w:rFonts w:ascii="宋体" w:hAnsi="宋体" w:cs="宋体"/>
                <w:kern w:val="0"/>
                <w:sz w:val="18"/>
                <w:szCs w:val="18"/>
              </w:rPr>
              <w:t>100 mm</w:t>
            </w:r>
            <w:r w:rsidRPr="000E12DD">
              <w:rPr>
                <w:rFonts w:ascii="宋体" w:hAnsi="宋体" w:cs="宋体" w:hint="eastAsia"/>
                <w:kern w:val="0"/>
                <w:sz w:val="18"/>
                <w:szCs w:val="18"/>
              </w:rPr>
              <w:t>×</w:t>
            </w:r>
            <w:r w:rsidRPr="000E12DD">
              <w:rPr>
                <w:rFonts w:ascii="宋体" w:hAnsi="宋体" w:cs="宋体"/>
                <w:kern w:val="0"/>
                <w:sz w:val="18"/>
                <w:szCs w:val="18"/>
              </w:rPr>
              <w:t>90 mm</w:t>
            </w:r>
            <w:r w:rsidRPr="000E12DD">
              <w:rPr>
                <w:rFonts w:ascii="宋体" w:hAnsi="宋体" w:cs="宋体" w:hint="eastAsia"/>
                <w:kern w:val="0"/>
                <w:sz w:val="18"/>
                <w:szCs w:val="18"/>
              </w:rPr>
              <w:t>×</w:t>
            </w:r>
            <w:r w:rsidRPr="000E12DD">
              <w:rPr>
                <w:rFonts w:ascii="宋体" w:hAnsi="宋体" w:cs="宋体"/>
                <w:kern w:val="0"/>
                <w:sz w:val="18"/>
                <w:szCs w:val="18"/>
              </w:rPr>
              <w:t>10 mm</w:t>
            </w:r>
            <w:r w:rsidRPr="000E12DD">
              <w:rPr>
                <w:rFonts w:ascii="宋体" w:hAnsi="宋体" w:cs="宋体" w:hint="eastAsia"/>
                <w:kern w:val="0"/>
                <w:sz w:val="18"/>
                <w:szCs w:val="18"/>
              </w:rPr>
              <w:t>黄色长方体</w:t>
            </w:r>
            <w:r w:rsidRPr="000E12DD">
              <w:rPr>
                <w:rFonts w:ascii="宋体" w:hAnsi="宋体" w:cs="宋体"/>
                <w:kern w:val="0"/>
                <w:sz w:val="18"/>
                <w:szCs w:val="18"/>
              </w:rPr>
              <w:t>1</w:t>
            </w:r>
            <w:r w:rsidRPr="000E12DD">
              <w:rPr>
                <w:rFonts w:ascii="宋体" w:hAnsi="宋体" w:cs="宋体" w:hint="eastAsia"/>
                <w:kern w:val="0"/>
                <w:sz w:val="18"/>
                <w:szCs w:val="18"/>
              </w:rPr>
              <w:t>个（表面有</w:t>
            </w:r>
            <w:r w:rsidRPr="000E12DD">
              <w:rPr>
                <w:rFonts w:ascii="宋体" w:hAnsi="宋体" w:cs="宋体"/>
                <w:kern w:val="0"/>
                <w:sz w:val="18"/>
                <w:szCs w:val="18"/>
              </w:rPr>
              <w:t>1</w:t>
            </w:r>
            <w:r w:rsidRPr="000E12DD">
              <w:rPr>
                <w:rFonts w:ascii="宋体" w:hAnsi="宋体" w:cs="宋体" w:hint="eastAsia"/>
                <w:kern w:val="0"/>
                <w:sz w:val="18"/>
                <w:szCs w:val="18"/>
              </w:rPr>
              <w:t>平方厘米的格子线），</w:t>
            </w:r>
            <w:r w:rsidRPr="000E12DD">
              <w:rPr>
                <w:rFonts w:ascii="宋体" w:hAnsi="宋体" w:cs="宋体"/>
                <w:kern w:val="0"/>
                <w:sz w:val="18"/>
                <w:szCs w:val="18"/>
              </w:rPr>
              <w:t>90 mm</w:t>
            </w:r>
            <w:r w:rsidRPr="000E12DD">
              <w:rPr>
                <w:rFonts w:ascii="宋体" w:hAnsi="宋体" w:cs="宋体" w:hint="eastAsia"/>
                <w:kern w:val="0"/>
                <w:sz w:val="18"/>
                <w:szCs w:val="18"/>
              </w:rPr>
              <w:t>×</w:t>
            </w:r>
            <w:r w:rsidRPr="000E12DD">
              <w:rPr>
                <w:rFonts w:ascii="宋体" w:hAnsi="宋体" w:cs="宋体"/>
                <w:kern w:val="0"/>
                <w:sz w:val="18"/>
                <w:szCs w:val="18"/>
              </w:rPr>
              <w:t>10 mm</w:t>
            </w:r>
            <w:r w:rsidRPr="000E12DD">
              <w:rPr>
                <w:rFonts w:ascii="宋体" w:hAnsi="宋体" w:cs="宋体" w:hint="eastAsia"/>
                <w:kern w:val="0"/>
                <w:sz w:val="18"/>
                <w:szCs w:val="18"/>
              </w:rPr>
              <w:t>×</w:t>
            </w:r>
            <w:r w:rsidRPr="000E12DD">
              <w:rPr>
                <w:rFonts w:ascii="宋体" w:hAnsi="宋体" w:cs="宋体"/>
                <w:kern w:val="0"/>
                <w:sz w:val="18"/>
                <w:szCs w:val="18"/>
              </w:rPr>
              <w:t>10 mm</w:t>
            </w:r>
            <w:r w:rsidRPr="000E12DD">
              <w:rPr>
                <w:rFonts w:ascii="宋体" w:hAnsi="宋体" w:cs="宋体" w:hint="eastAsia"/>
                <w:kern w:val="0"/>
                <w:sz w:val="18"/>
                <w:szCs w:val="18"/>
              </w:rPr>
              <w:t>黄色长方体</w:t>
            </w:r>
            <w:r w:rsidRPr="000E12DD">
              <w:rPr>
                <w:rFonts w:ascii="宋体" w:hAnsi="宋体" w:cs="宋体"/>
                <w:kern w:val="0"/>
                <w:sz w:val="18"/>
                <w:szCs w:val="18"/>
              </w:rPr>
              <w:t>1</w:t>
            </w:r>
            <w:r w:rsidRPr="000E12DD">
              <w:rPr>
                <w:rFonts w:ascii="宋体" w:hAnsi="宋体" w:cs="宋体" w:hint="eastAsia"/>
                <w:kern w:val="0"/>
                <w:sz w:val="18"/>
                <w:szCs w:val="18"/>
              </w:rPr>
              <w:t>个（表面有</w:t>
            </w:r>
            <w:r w:rsidRPr="000E12DD">
              <w:rPr>
                <w:rFonts w:ascii="宋体" w:hAnsi="宋体" w:cs="宋体"/>
                <w:kern w:val="0"/>
                <w:sz w:val="18"/>
                <w:szCs w:val="18"/>
              </w:rPr>
              <w:t>1</w:t>
            </w:r>
            <w:r w:rsidRPr="000E12DD">
              <w:rPr>
                <w:rFonts w:ascii="宋体" w:hAnsi="宋体" w:cs="宋体" w:hint="eastAsia"/>
                <w:kern w:val="0"/>
                <w:sz w:val="18"/>
                <w:szCs w:val="18"/>
              </w:rPr>
              <w:t>平方厘米的格子线），</w:t>
            </w:r>
            <w:r w:rsidRPr="000E12DD">
              <w:rPr>
                <w:rFonts w:ascii="宋体" w:hAnsi="宋体" w:cs="宋体"/>
                <w:kern w:val="0"/>
                <w:sz w:val="18"/>
                <w:szCs w:val="18"/>
              </w:rPr>
              <w:t>10 mm</w:t>
            </w:r>
            <w:r w:rsidRPr="000E12DD">
              <w:rPr>
                <w:rFonts w:ascii="宋体" w:hAnsi="宋体" w:cs="宋体" w:hint="eastAsia"/>
                <w:kern w:val="0"/>
                <w:sz w:val="18"/>
                <w:szCs w:val="18"/>
              </w:rPr>
              <w:t>×</w:t>
            </w:r>
            <w:r w:rsidRPr="000E12DD">
              <w:rPr>
                <w:rFonts w:ascii="宋体" w:hAnsi="宋体" w:cs="宋体"/>
                <w:kern w:val="0"/>
                <w:sz w:val="18"/>
                <w:szCs w:val="18"/>
              </w:rPr>
              <w:t xml:space="preserve"> 10 mm</w:t>
            </w:r>
            <w:r w:rsidRPr="000E12DD">
              <w:rPr>
                <w:rFonts w:ascii="宋体" w:hAnsi="宋体" w:cs="宋体" w:hint="eastAsia"/>
                <w:kern w:val="0"/>
                <w:sz w:val="18"/>
                <w:szCs w:val="18"/>
              </w:rPr>
              <w:t>×</w:t>
            </w:r>
            <w:r w:rsidRPr="000E12DD">
              <w:rPr>
                <w:rFonts w:ascii="宋体" w:hAnsi="宋体" w:cs="宋体"/>
                <w:kern w:val="0"/>
                <w:sz w:val="18"/>
                <w:szCs w:val="18"/>
              </w:rPr>
              <w:t>10 mm</w:t>
            </w:r>
            <w:r w:rsidRPr="000E12DD">
              <w:rPr>
                <w:rFonts w:ascii="宋体" w:hAnsi="宋体" w:cs="宋体" w:hint="eastAsia"/>
                <w:kern w:val="0"/>
                <w:sz w:val="18"/>
                <w:szCs w:val="18"/>
              </w:rPr>
              <w:t>红色小正方体</w:t>
            </w:r>
            <w:r w:rsidRPr="000E12DD">
              <w:rPr>
                <w:rFonts w:ascii="宋体" w:hAnsi="宋体" w:cs="宋体"/>
                <w:kern w:val="0"/>
                <w:sz w:val="18"/>
                <w:szCs w:val="18"/>
              </w:rPr>
              <w:t>1</w:t>
            </w:r>
            <w:r w:rsidRPr="000E12DD">
              <w:rPr>
                <w:rFonts w:ascii="宋体" w:hAnsi="宋体" w:cs="宋体" w:hint="eastAsia"/>
                <w:kern w:val="0"/>
                <w:sz w:val="18"/>
                <w:szCs w:val="18"/>
              </w:rPr>
              <w:t>个</w:t>
            </w:r>
            <w:r w:rsidRPr="000E12DD">
              <w:rPr>
                <w:rFonts w:ascii="宋体" w:hAnsi="宋体" w:cs="宋体"/>
                <w:kern w:val="0"/>
                <w:sz w:val="18"/>
                <w:szCs w:val="18"/>
              </w:rPr>
              <w:t xml:space="preserve">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63.5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11747.5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 xml:space="preserve">数字、运算符号贴片（演示用）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演示用，磁贴；数字</w:t>
            </w:r>
            <w:r w:rsidRPr="000E12DD">
              <w:rPr>
                <w:rFonts w:ascii="宋体" w:hAnsi="宋体" w:cs="宋体"/>
                <w:kern w:val="0"/>
                <w:sz w:val="18"/>
                <w:szCs w:val="18"/>
              </w:rPr>
              <w:t>0</w:t>
            </w:r>
            <w:r w:rsidRPr="000E12DD">
              <w:rPr>
                <w:rFonts w:ascii="宋体" w:hAnsi="宋体" w:cs="宋体" w:hint="eastAsia"/>
                <w:kern w:val="0"/>
                <w:sz w:val="18"/>
                <w:szCs w:val="18"/>
              </w:rPr>
              <w:t>～</w:t>
            </w:r>
            <w:r w:rsidRPr="000E12DD">
              <w:rPr>
                <w:rFonts w:ascii="宋体" w:hAnsi="宋体" w:cs="宋体"/>
                <w:kern w:val="0"/>
                <w:sz w:val="18"/>
                <w:szCs w:val="18"/>
              </w:rPr>
              <w:t>9</w:t>
            </w:r>
            <w:r w:rsidRPr="000E12DD">
              <w:rPr>
                <w:rFonts w:ascii="宋体" w:hAnsi="宋体" w:cs="宋体" w:hint="eastAsia"/>
                <w:kern w:val="0"/>
                <w:sz w:val="18"/>
                <w:szCs w:val="18"/>
              </w:rPr>
              <w:t>、加号、减号、乘号、除号、大于号、小于号、等号、大于等于号、小于等于号；裸图：高</w:t>
            </w:r>
            <w:r w:rsidRPr="000E12DD">
              <w:rPr>
                <w:rFonts w:ascii="宋体" w:hAnsi="宋体" w:cs="宋体"/>
                <w:kern w:val="0"/>
                <w:sz w:val="18"/>
                <w:szCs w:val="18"/>
              </w:rPr>
              <w:t>10 cm</w:t>
            </w:r>
            <w:r w:rsidRPr="000E12DD">
              <w:rPr>
                <w:rFonts w:ascii="宋体" w:hAnsi="宋体" w:cs="宋体" w:hint="eastAsia"/>
                <w:kern w:val="0"/>
                <w:sz w:val="18"/>
                <w:szCs w:val="18"/>
              </w:rPr>
              <w:t>；颜色鲜艳，如：亮红、亮黄等</w:t>
            </w:r>
            <w:r w:rsidRPr="000E12DD">
              <w:rPr>
                <w:rFonts w:ascii="宋体" w:hAnsi="宋体" w:cs="宋体"/>
                <w:kern w:val="0"/>
                <w:sz w:val="18"/>
                <w:szCs w:val="18"/>
              </w:rPr>
              <w:t xml:space="preserve">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2109</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 xml:space="preserve">  数字、运算符号贴片（学生用）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学生用；数字</w:t>
            </w:r>
            <w:r w:rsidRPr="000E12DD">
              <w:rPr>
                <w:rFonts w:ascii="宋体" w:hAnsi="宋体" w:cs="宋体"/>
                <w:kern w:val="0"/>
                <w:sz w:val="18"/>
                <w:szCs w:val="18"/>
              </w:rPr>
              <w:t>0</w:t>
            </w:r>
            <w:r w:rsidRPr="000E12DD">
              <w:rPr>
                <w:rFonts w:ascii="宋体" w:hAnsi="宋体" w:cs="宋体" w:hint="eastAsia"/>
                <w:kern w:val="0"/>
                <w:sz w:val="18"/>
                <w:szCs w:val="18"/>
              </w:rPr>
              <w:t>～</w:t>
            </w:r>
            <w:r w:rsidRPr="000E12DD">
              <w:rPr>
                <w:rFonts w:ascii="宋体" w:hAnsi="宋体" w:cs="宋体"/>
                <w:kern w:val="0"/>
                <w:sz w:val="18"/>
                <w:szCs w:val="18"/>
              </w:rPr>
              <w:t xml:space="preserve">9、加号、减号、乘号、除号、大于号、小于号、等号、大于等于号、小于等于号；裸图：高5 cm；颜色鲜艳，如：亮红、亮黄等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555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 xml:space="preserve"> 百数表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演示用；</w:t>
            </w:r>
            <w:r w:rsidRPr="000E12DD">
              <w:rPr>
                <w:rFonts w:ascii="宋体" w:hAnsi="宋体" w:cs="宋体"/>
                <w:kern w:val="0"/>
                <w:sz w:val="18"/>
                <w:szCs w:val="18"/>
              </w:rPr>
              <w:t>100 cm</w:t>
            </w:r>
            <w:r w:rsidRPr="000E12DD">
              <w:rPr>
                <w:rFonts w:ascii="宋体" w:hAnsi="宋体" w:cs="宋体" w:hint="eastAsia"/>
                <w:kern w:val="0"/>
                <w:sz w:val="18"/>
                <w:szCs w:val="18"/>
              </w:rPr>
              <w:t>×</w:t>
            </w:r>
            <w:r w:rsidRPr="000E12DD">
              <w:rPr>
                <w:rFonts w:ascii="宋体" w:hAnsi="宋体" w:cs="宋体"/>
                <w:kern w:val="0"/>
                <w:sz w:val="18"/>
                <w:szCs w:val="18"/>
              </w:rPr>
              <w:t>100 cm</w:t>
            </w:r>
            <w:r w:rsidRPr="000E12DD">
              <w:rPr>
                <w:rFonts w:ascii="宋体" w:hAnsi="宋体" w:cs="宋体" w:hint="eastAsia"/>
                <w:kern w:val="0"/>
                <w:sz w:val="18"/>
                <w:szCs w:val="18"/>
              </w:rPr>
              <w:t>，每行</w:t>
            </w:r>
            <w:r w:rsidRPr="000E12DD">
              <w:rPr>
                <w:rFonts w:ascii="宋体" w:hAnsi="宋体" w:cs="宋体"/>
                <w:kern w:val="0"/>
                <w:sz w:val="18"/>
                <w:szCs w:val="18"/>
              </w:rPr>
              <w:t>10</w:t>
            </w:r>
            <w:r w:rsidRPr="000E12DD">
              <w:rPr>
                <w:rFonts w:ascii="宋体" w:hAnsi="宋体" w:cs="宋体" w:hint="eastAsia"/>
                <w:kern w:val="0"/>
                <w:sz w:val="18"/>
                <w:szCs w:val="18"/>
              </w:rPr>
              <w:t>个格，共</w:t>
            </w:r>
            <w:r w:rsidRPr="000E12DD">
              <w:rPr>
                <w:rFonts w:ascii="宋体" w:hAnsi="宋体" w:cs="宋体"/>
                <w:kern w:val="0"/>
                <w:sz w:val="18"/>
                <w:szCs w:val="18"/>
              </w:rPr>
              <w:t>10</w:t>
            </w:r>
            <w:r w:rsidRPr="000E12DD">
              <w:rPr>
                <w:rFonts w:ascii="宋体" w:hAnsi="宋体" w:cs="宋体" w:hint="eastAsia"/>
                <w:kern w:val="0"/>
                <w:sz w:val="18"/>
                <w:szCs w:val="18"/>
              </w:rPr>
              <w:t>行；磁贴，可写可擦</w:t>
            </w:r>
            <w:r w:rsidRPr="000E12DD">
              <w:rPr>
                <w:rFonts w:ascii="宋体" w:hAnsi="宋体" w:cs="宋体"/>
                <w:kern w:val="0"/>
                <w:sz w:val="18"/>
                <w:szCs w:val="18"/>
              </w:rPr>
              <w:t xml:space="preserve">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Pr>
                <w:rFonts w:ascii="宋体" w:hAnsi="宋体"/>
                <w:szCs w:val="21"/>
              </w:rPr>
              <w:t>5</w:t>
            </w:r>
            <w:r w:rsidRPr="000E12DD">
              <w:rPr>
                <w:rFonts w:ascii="宋体" w:hAnsi="宋体" w:hint="eastAsia"/>
                <w:szCs w:val="21"/>
              </w:rPr>
              <w:t>9</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w:t>
            </w:r>
            <w:r>
              <w:rPr>
                <w:rFonts w:ascii="宋体" w:hAnsi="宋体"/>
              </w:rPr>
              <w:t>09</w:t>
            </w:r>
            <w:r w:rsidRPr="000E12DD">
              <w:rPr>
                <w:rFonts w:ascii="宋体" w:hAnsi="宋体" w:hint="eastAsia"/>
              </w:rPr>
              <w:t>15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49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 xml:space="preserve">点子图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演示用：磁贴，</w:t>
            </w:r>
            <w:r w:rsidRPr="000E12DD">
              <w:rPr>
                <w:rFonts w:ascii="宋体" w:hAnsi="宋体" w:cs="宋体"/>
                <w:kern w:val="0"/>
                <w:sz w:val="18"/>
                <w:szCs w:val="18"/>
              </w:rPr>
              <w:t>60 mm</w:t>
            </w:r>
            <w:r w:rsidRPr="000E12DD">
              <w:rPr>
                <w:rFonts w:ascii="宋体" w:hAnsi="宋体" w:cs="宋体" w:hint="eastAsia"/>
                <w:kern w:val="0"/>
                <w:sz w:val="18"/>
                <w:szCs w:val="18"/>
              </w:rPr>
              <w:t>×</w:t>
            </w:r>
            <w:r w:rsidRPr="000E12DD">
              <w:rPr>
                <w:rFonts w:ascii="宋体" w:hAnsi="宋体" w:cs="宋体"/>
                <w:kern w:val="0"/>
                <w:sz w:val="18"/>
                <w:szCs w:val="18"/>
              </w:rPr>
              <w:t>80 mm</w:t>
            </w:r>
            <w:r w:rsidRPr="000E12DD">
              <w:rPr>
                <w:rFonts w:ascii="宋体" w:hAnsi="宋体" w:cs="宋体" w:hint="eastAsia"/>
                <w:kern w:val="0"/>
                <w:sz w:val="18"/>
                <w:szCs w:val="18"/>
              </w:rPr>
              <w:t>，每行</w:t>
            </w:r>
            <w:r w:rsidRPr="000E12DD">
              <w:rPr>
                <w:rFonts w:ascii="宋体" w:hAnsi="宋体" w:cs="宋体"/>
                <w:kern w:val="0"/>
                <w:sz w:val="18"/>
                <w:szCs w:val="18"/>
              </w:rPr>
              <w:t>14</w:t>
            </w:r>
            <w:r w:rsidRPr="000E12DD">
              <w:rPr>
                <w:rFonts w:ascii="宋体" w:hAnsi="宋体" w:cs="宋体" w:hint="eastAsia"/>
                <w:kern w:val="0"/>
                <w:sz w:val="18"/>
                <w:szCs w:val="18"/>
              </w:rPr>
              <w:t>个点子，</w:t>
            </w:r>
            <w:r w:rsidRPr="000E12DD">
              <w:rPr>
                <w:rFonts w:ascii="宋体" w:hAnsi="宋体" w:cs="宋体"/>
                <w:kern w:val="0"/>
                <w:sz w:val="18"/>
                <w:szCs w:val="18"/>
              </w:rPr>
              <w:t>12</w:t>
            </w:r>
            <w:r w:rsidRPr="000E12DD">
              <w:rPr>
                <w:rFonts w:ascii="宋体" w:hAnsi="宋体" w:cs="宋体" w:hint="eastAsia"/>
                <w:kern w:val="0"/>
                <w:sz w:val="18"/>
                <w:szCs w:val="18"/>
              </w:rPr>
              <w:t>行</w:t>
            </w:r>
            <w:r w:rsidRPr="000E12DD">
              <w:rPr>
                <w:rFonts w:ascii="宋体" w:hAnsi="宋体" w:cs="宋体"/>
                <w:kern w:val="0"/>
                <w:sz w:val="18"/>
                <w:szCs w:val="18"/>
              </w:rPr>
              <w:t xml:space="preserve">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6752.5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50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长正方体框</w:t>
            </w:r>
            <w:r w:rsidRPr="000E12DD">
              <w:rPr>
                <w:rFonts w:ascii="宋体" w:hAnsi="宋体" w:cs="宋体" w:hint="eastAsia"/>
                <w:kern w:val="0"/>
                <w:sz w:val="20"/>
              </w:rPr>
              <w:lastRenderedPageBreak/>
              <w:t xml:space="preserve">架模型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lastRenderedPageBreak/>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直径为</w:t>
            </w:r>
            <w:r w:rsidRPr="000E12DD">
              <w:rPr>
                <w:rFonts w:ascii="宋体" w:hAnsi="宋体" w:cs="宋体"/>
                <w:kern w:val="0"/>
                <w:sz w:val="18"/>
                <w:szCs w:val="18"/>
              </w:rPr>
              <w:t>2 mm</w:t>
            </w:r>
            <w:r w:rsidRPr="000E12DD">
              <w:rPr>
                <w:rFonts w:ascii="宋体" w:hAnsi="宋体" w:cs="宋体" w:hint="eastAsia"/>
                <w:kern w:val="0"/>
                <w:sz w:val="18"/>
                <w:szCs w:val="18"/>
              </w:rPr>
              <w:t>的红、黄、蓝小棒各</w:t>
            </w:r>
            <w:r w:rsidRPr="000E12DD">
              <w:rPr>
                <w:rFonts w:ascii="宋体" w:hAnsi="宋体" w:cs="宋体"/>
                <w:kern w:val="0"/>
                <w:sz w:val="18"/>
                <w:szCs w:val="18"/>
              </w:rPr>
              <w:t>16</w:t>
            </w:r>
            <w:r w:rsidRPr="000E12DD">
              <w:rPr>
                <w:rFonts w:ascii="宋体" w:hAnsi="宋体" w:cs="宋体" w:hint="eastAsia"/>
                <w:kern w:val="0"/>
                <w:sz w:val="18"/>
                <w:szCs w:val="18"/>
              </w:rPr>
              <w:t>根；红色小棒长</w:t>
            </w:r>
            <w:r w:rsidRPr="000E12DD">
              <w:rPr>
                <w:rFonts w:ascii="宋体" w:hAnsi="宋体" w:cs="宋体"/>
                <w:kern w:val="0"/>
                <w:sz w:val="18"/>
                <w:szCs w:val="18"/>
              </w:rPr>
              <w:t xml:space="preserve"> 150 mm</w:t>
            </w:r>
            <w:r w:rsidRPr="000E12DD">
              <w:rPr>
                <w:rFonts w:ascii="宋体" w:hAnsi="宋体" w:cs="宋体" w:hint="eastAsia"/>
                <w:kern w:val="0"/>
                <w:sz w:val="18"/>
                <w:szCs w:val="18"/>
              </w:rPr>
              <w:t>，黄色小棒长</w:t>
            </w:r>
            <w:r w:rsidRPr="000E12DD">
              <w:rPr>
                <w:rFonts w:ascii="宋体" w:hAnsi="宋体" w:cs="宋体"/>
                <w:kern w:val="0"/>
                <w:sz w:val="18"/>
                <w:szCs w:val="18"/>
              </w:rPr>
              <w:t>100 mm</w:t>
            </w:r>
            <w:r w:rsidRPr="000E12DD">
              <w:rPr>
                <w:rFonts w:ascii="宋体" w:hAnsi="宋体" w:cs="宋体" w:hint="eastAsia"/>
                <w:kern w:val="0"/>
                <w:sz w:val="18"/>
                <w:szCs w:val="18"/>
              </w:rPr>
              <w:t>，蓝色小棒长</w:t>
            </w:r>
            <w:r w:rsidRPr="000E12DD">
              <w:rPr>
                <w:rFonts w:ascii="宋体" w:hAnsi="宋体" w:cs="宋体"/>
                <w:kern w:val="0"/>
                <w:sz w:val="18"/>
                <w:szCs w:val="18"/>
              </w:rPr>
              <w:t>50 mm</w:t>
            </w:r>
            <w:r w:rsidRPr="000E12DD">
              <w:rPr>
                <w:rFonts w:ascii="宋体" w:hAnsi="宋体" w:cs="宋体" w:hint="eastAsia"/>
                <w:kern w:val="0"/>
                <w:sz w:val="18"/>
                <w:szCs w:val="18"/>
              </w:rPr>
              <w:t>；白色三通接口</w:t>
            </w:r>
            <w:r w:rsidRPr="000E12DD">
              <w:rPr>
                <w:rFonts w:ascii="宋体" w:hAnsi="宋体" w:cs="宋体"/>
                <w:kern w:val="0"/>
                <w:sz w:val="18"/>
                <w:szCs w:val="18"/>
              </w:rPr>
              <w:t>20</w:t>
            </w:r>
            <w:r w:rsidRPr="000E12DD">
              <w:rPr>
                <w:rFonts w:ascii="宋体" w:hAnsi="宋体" w:cs="宋体" w:hint="eastAsia"/>
                <w:kern w:val="0"/>
                <w:sz w:val="18"/>
                <w:szCs w:val="18"/>
              </w:rPr>
              <w:t>个；透明收纳盒，用于收纳上述物品</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5272.5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51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 xml:space="preserve">条形拼搭条 </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拼搭条的宽度为</w:t>
            </w:r>
            <w:r w:rsidRPr="000E12DD">
              <w:rPr>
                <w:rFonts w:ascii="宋体" w:hAnsi="宋体" w:cs="宋体"/>
                <w:kern w:val="0"/>
                <w:sz w:val="18"/>
                <w:szCs w:val="18"/>
              </w:rPr>
              <w:t>8 mm</w:t>
            </w:r>
            <w:r w:rsidRPr="000E12DD">
              <w:rPr>
                <w:rFonts w:ascii="宋体" w:hAnsi="宋体" w:cs="宋体" w:hint="eastAsia"/>
                <w:kern w:val="0"/>
                <w:sz w:val="18"/>
                <w:szCs w:val="18"/>
              </w:rPr>
              <w:t>，长度和颜色分别为</w:t>
            </w:r>
            <w:r w:rsidRPr="000E12DD">
              <w:rPr>
                <w:rFonts w:ascii="宋体" w:hAnsi="宋体" w:cs="宋体"/>
                <w:kern w:val="0"/>
                <w:sz w:val="18"/>
                <w:szCs w:val="18"/>
              </w:rPr>
              <w:t>30 mm</w:t>
            </w:r>
            <w:r w:rsidRPr="000E12DD">
              <w:rPr>
                <w:rFonts w:ascii="宋体" w:hAnsi="宋体" w:cs="宋体" w:hint="eastAsia"/>
                <w:kern w:val="0"/>
                <w:sz w:val="18"/>
                <w:szCs w:val="18"/>
              </w:rPr>
              <w:t>（红色），</w:t>
            </w:r>
            <w:r w:rsidRPr="000E12DD">
              <w:rPr>
                <w:rFonts w:ascii="宋体" w:hAnsi="宋体" w:cs="宋体"/>
                <w:kern w:val="0"/>
                <w:sz w:val="18"/>
                <w:szCs w:val="18"/>
              </w:rPr>
              <w:t>40 mm</w:t>
            </w:r>
            <w:r w:rsidRPr="000E12DD">
              <w:rPr>
                <w:rFonts w:ascii="宋体" w:hAnsi="宋体" w:cs="宋体" w:hint="eastAsia"/>
                <w:kern w:val="0"/>
                <w:sz w:val="18"/>
                <w:szCs w:val="18"/>
              </w:rPr>
              <w:t>（黄色），</w:t>
            </w:r>
            <w:r w:rsidRPr="000E12DD">
              <w:rPr>
                <w:rFonts w:ascii="宋体" w:hAnsi="宋体" w:cs="宋体"/>
                <w:kern w:val="0"/>
                <w:sz w:val="18"/>
                <w:szCs w:val="18"/>
              </w:rPr>
              <w:t>50 mm</w:t>
            </w:r>
            <w:r w:rsidRPr="000E12DD">
              <w:rPr>
                <w:rFonts w:ascii="宋体" w:hAnsi="宋体" w:cs="宋体" w:hint="eastAsia"/>
                <w:kern w:val="0"/>
                <w:sz w:val="18"/>
                <w:szCs w:val="18"/>
              </w:rPr>
              <w:t>（蓝色），</w:t>
            </w:r>
            <w:r w:rsidRPr="000E12DD">
              <w:rPr>
                <w:rFonts w:ascii="宋体" w:hAnsi="宋体" w:cs="宋体"/>
                <w:kern w:val="0"/>
                <w:sz w:val="18"/>
                <w:szCs w:val="18"/>
              </w:rPr>
              <w:t>80 mm</w:t>
            </w:r>
            <w:r w:rsidRPr="000E12DD">
              <w:rPr>
                <w:rFonts w:ascii="宋体" w:hAnsi="宋体" w:cs="宋体" w:hint="eastAsia"/>
                <w:kern w:val="0"/>
                <w:sz w:val="18"/>
                <w:szCs w:val="18"/>
              </w:rPr>
              <w:t>（紫色），</w:t>
            </w:r>
            <w:r w:rsidRPr="000E12DD">
              <w:rPr>
                <w:rFonts w:ascii="宋体" w:hAnsi="宋体" w:cs="宋体"/>
                <w:kern w:val="0"/>
                <w:sz w:val="18"/>
                <w:szCs w:val="18"/>
              </w:rPr>
              <w:t>100 mm</w:t>
            </w:r>
            <w:r w:rsidRPr="000E12DD">
              <w:rPr>
                <w:rFonts w:ascii="宋体" w:hAnsi="宋体" w:cs="宋体" w:hint="eastAsia"/>
                <w:kern w:val="0"/>
                <w:sz w:val="18"/>
                <w:szCs w:val="18"/>
              </w:rPr>
              <w:t>（绿色），</w:t>
            </w:r>
            <w:r w:rsidRPr="000E12DD">
              <w:rPr>
                <w:rFonts w:ascii="宋体" w:hAnsi="宋体" w:cs="宋体"/>
                <w:kern w:val="0"/>
                <w:sz w:val="18"/>
                <w:szCs w:val="18"/>
              </w:rPr>
              <w:t>120 mm</w:t>
            </w:r>
            <w:r w:rsidRPr="000E12DD">
              <w:rPr>
                <w:rFonts w:ascii="宋体" w:hAnsi="宋体" w:cs="宋体" w:hint="eastAsia"/>
                <w:kern w:val="0"/>
                <w:sz w:val="18"/>
                <w:szCs w:val="18"/>
              </w:rPr>
              <w:t>（橙色），各</w:t>
            </w:r>
            <w:r w:rsidRPr="000E12DD">
              <w:rPr>
                <w:rFonts w:ascii="宋体" w:hAnsi="宋体" w:cs="宋体"/>
                <w:kern w:val="0"/>
                <w:sz w:val="18"/>
                <w:szCs w:val="18"/>
              </w:rPr>
              <w:t>12</w:t>
            </w:r>
            <w:r w:rsidRPr="000E12DD">
              <w:rPr>
                <w:rFonts w:ascii="宋体" w:hAnsi="宋体" w:cs="宋体" w:hint="eastAsia"/>
                <w:kern w:val="0"/>
                <w:sz w:val="18"/>
                <w:szCs w:val="18"/>
              </w:rPr>
              <w:t>条；拼搭条两端分别为公母扣，便于相互拼搭</w:t>
            </w:r>
            <w:r w:rsidRPr="000E12DD">
              <w:rPr>
                <w:rFonts w:ascii="宋体" w:hAnsi="宋体" w:cs="宋体"/>
                <w:kern w:val="0"/>
                <w:sz w:val="18"/>
                <w:szCs w:val="18"/>
              </w:rPr>
              <w:t xml:space="preserve">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31.5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5827.5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52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几何形体表面积展开模型（演示用）</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 xml:space="preserve">演示用；长方体、正方体、圆柱体各一，三种不同颜色，长方体边长宜为60 mm×120 mm×180 mm，正方体边长宜为150 mm，圆柱直径宜为90 mm、高宜为150 mm；几何形体外包有相应颜色的薄塑料制的表面积展开图形 </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1646.5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4"/>
                <w:szCs w:val="24"/>
              </w:rPr>
              <w:t>53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仪器柜</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舜马牌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柜体尺寸（宽深高）1000 mm×500 mm×2000mm。</w:t>
            </w:r>
            <w:r w:rsidRPr="000E12DD">
              <w:rPr>
                <w:rFonts w:ascii="宋体" w:hAnsi="宋体" w:cs="宋体" w:hint="eastAsia"/>
                <w:kern w:val="0"/>
                <w:sz w:val="18"/>
                <w:szCs w:val="18"/>
              </w:rPr>
              <w:br/>
              <w:t>金属结构，基本要求如下：</w:t>
            </w:r>
            <w:r w:rsidRPr="000E12DD">
              <w:rPr>
                <w:rFonts w:ascii="宋体" w:hAnsi="宋体" w:cs="宋体" w:hint="eastAsia"/>
                <w:kern w:val="0"/>
                <w:sz w:val="18"/>
                <w:szCs w:val="18"/>
              </w:rPr>
              <w:br/>
              <w:t>（1）材质：主材采用1.2㎜冷轧钢板，其他采用1.0㎜冷轧钢板；</w:t>
            </w:r>
            <w:r w:rsidRPr="000E12DD">
              <w:rPr>
                <w:rFonts w:ascii="宋体" w:hAnsi="宋体" w:cs="宋体" w:hint="eastAsia"/>
                <w:kern w:val="0"/>
                <w:sz w:val="18"/>
                <w:szCs w:val="18"/>
              </w:rPr>
              <w:br/>
              <w:t>（2）结构：上下结构，上部镶装3mm厚浮化玻璃对开门，两棚三格，下部0.8㎜冷轧钢板双开门，一棚两格；</w:t>
            </w:r>
            <w:r w:rsidRPr="000E12DD">
              <w:rPr>
                <w:rFonts w:ascii="宋体" w:hAnsi="宋体" w:cs="宋体" w:hint="eastAsia"/>
                <w:kern w:val="0"/>
                <w:sz w:val="18"/>
                <w:szCs w:val="18"/>
              </w:rPr>
              <w:br/>
              <w:t>（3）表面经酸洗磷化，全封闭静电喷塑。颜色：亚光白。</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20"/>
              </w:rPr>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37</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22200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9307" w:type="dxa"/>
            <w:gridSpan w:val="8"/>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Pr>
                <w:rFonts w:ascii="宋体" w:hAnsi="宋体" w:cs="宋体" w:hint="eastAsia"/>
                <w:b/>
                <w:bCs/>
                <w:szCs w:val="21"/>
              </w:rPr>
              <w:t>三、</w:t>
            </w:r>
            <w:r w:rsidRPr="000E12DD">
              <w:rPr>
                <w:rFonts w:ascii="宋体" w:hAnsi="宋体" w:cs="宋体" w:hint="eastAsia"/>
                <w:b/>
                <w:bCs/>
                <w:szCs w:val="21"/>
              </w:rPr>
              <w:t>小学科学实验室（24座）</w:t>
            </w: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教师演示台</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lastRenderedPageBreak/>
              <w:t>铝木结构要求，一体化台面，设置抽屉、柜子，基本要求如下：</w:t>
            </w:r>
            <w:r w:rsidRPr="000E12DD">
              <w:rPr>
                <w:rFonts w:ascii="宋体" w:hAnsi="宋体" w:cs="宋体" w:hint="eastAsia"/>
                <w:kern w:val="0"/>
                <w:sz w:val="18"/>
                <w:szCs w:val="18"/>
              </w:rPr>
              <w:br/>
              <w:t>（1）台面尺寸（长宽高）2800mm×700mm×850mm。</w:t>
            </w:r>
            <w:r w:rsidRPr="000E12DD">
              <w:rPr>
                <w:rFonts w:ascii="宋体" w:hAnsi="宋体" w:cs="宋体" w:hint="eastAsia"/>
                <w:kern w:val="0"/>
                <w:sz w:val="18"/>
                <w:szCs w:val="18"/>
              </w:rPr>
              <w:br/>
              <w:t>（2）桌下净空尺寸（高宽）不小于580mm×520mm。</w:t>
            </w:r>
            <w:r w:rsidRPr="000E12DD">
              <w:rPr>
                <w:rFonts w:ascii="宋体" w:hAnsi="宋体" w:cs="宋体" w:hint="eastAsia"/>
                <w:kern w:val="0"/>
                <w:sz w:val="18"/>
                <w:szCs w:val="18"/>
              </w:rPr>
              <w:br/>
              <w:t>（3）台面材料：台面一体总厚度为25mm，台面边缘采用麻纹特效防水、防腐处理，要求台面板正反两面及水槽内壁均具备耐酸碱，耐腐蚀，整体防水之性能。要求台面板正反两面、水槽内壁以及四边均为墨绿色，台面除站人一边以外的三边设有滴水槽，站人一边做成引流皇冠角，可以暂时积存台面流下的试剂溶液，确保实验人员安全，整体防水之性能，后挡水和侧挡水板均采用实芯理化板或防腐蚀塑料挡水沿。要求台面板正反两面及水槽内壁均具备耐酸碱，耐腐蚀，整体防水之性能。台面板的各项功能必须达到如下要求：1、通过国家权威机构SGS检测机构出具的至少170项以上试剂的SVHC测试报告；2、通过国家建筑材料工业装饰装修建筑材料质量监督检验测试中心，关于钾、镭、钍等放射性物质的检测（按照国家标准GB  6566-2010《建筑材料放射性核素限量》检测）；3、产品附有中国绿色材料标志授权使用证书；4、耐有机溶液均通过国家化学建筑材料测试中心检测；硫酸（98%）、盐酸（37%）、硝酸（65%）、乙酸（99%）、磷酸（85%）等30项化学试剂（各项试剂必须是板材正反两面都进行了检测并在报告中有体现），采用以上试剂测试后板材无任何变化。5、通过国家化学建筑材料测试中心GB 18580-2001</w:t>
            </w:r>
            <w:r w:rsidRPr="000E12DD">
              <w:rPr>
                <w:rFonts w:ascii="宋体" w:hAnsi="宋体" w:cs="宋体" w:hint="eastAsia"/>
                <w:kern w:val="0"/>
                <w:sz w:val="18"/>
                <w:szCs w:val="18"/>
              </w:rPr>
              <w:lastRenderedPageBreak/>
              <w:t>甲醛释放量限量值E1检测报告（甲醛含量≤0.9mg/L）；6、通过欧盟环评认证标志证书(ROHS)和EC-Certificate of Conformity认证。提供加盖生产商公章的检验报告复印件</w:t>
            </w:r>
            <w:r w:rsidRPr="000E12DD">
              <w:rPr>
                <w:rFonts w:ascii="宋体" w:hAnsi="宋体" w:cs="宋体" w:hint="eastAsia"/>
                <w:kern w:val="0"/>
                <w:sz w:val="18"/>
                <w:szCs w:val="18"/>
              </w:rPr>
              <w:br/>
              <w:t>（4）台体框架：采用模具成型的专用铝合金型材制作，铝合金型材的壁厚不小于1.0mm。框架的立柱为圆管或方管，框架的横梁为方管，通过ABS或金属专用连接件组装而成，应保证组装接缝严密，连接牢固，无松动现象。采用圆管立柱的，其外径不小于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r w:rsidRPr="000E12DD">
              <w:rPr>
                <w:rFonts w:ascii="宋体" w:hAnsi="宋体" w:cs="宋体" w:hint="eastAsia"/>
                <w:kern w:val="0"/>
                <w:sz w:val="18"/>
                <w:szCs w:val="18"/>
              </w:rPr>
              <w:br/>
              <w:t>（5）台体衬板：用厚度为16mm±0.3 mm、彩色和灰白色双面三聚氰胺板（即双饰面板）作为台体衬板，其内芯的基材为聚木屑纤维板，外漏截面采用1.0mm厚塑制优质封边条机械封边；甲醛释放限量指标应符合GB18580的要求。</w:t>
            </w:r>
            <w:r w:rsidRPr="000E12DD">
              <w:rPr>
                <w:rFonts w:ascii="宋体" w:hAnsi="宋体" w:cs="宋体" w:hint="eastAsia"/>
                <w:kern w:val="0"/>
                <w:sz w:val="18"/>
                <w:szCs w:val="18"/>
              </w:rPr>
              <w:br/>
              <w:t>（6）桌脚：采用直径不小于10mm的不锈钢螺杆与ABS工程塑料一次注塑成型的脚垫，高度可调节，并可锁紧。</w:t>
            </w:r>
            <w:r w:rsidRPr="000E12DD">
              <w:rPr>
                <w:rFonts w:ascii="宋体" w:hAnsi="宋体" w:cs="宋体" w:hint="eastAsia"/>
                <w:kern w:val="0"/>
                <w:sz w:val="18"/>
                <w:szCs w:val="18"/>
              </w:rPr>
              <w:br/>
              <w:t>（7）柜门铰链：采用优质不锈钢定位铰链，铰链的壁厚不小于1.5mm，安全、牢固、防腐、耐用。</w:t>
            </w:r>
            <w:r w:rsidRPr="000E12DD">
              <w:rPr>
                <w:rFonts w:ascii="宋体" w:hAnsi="宋体" w:cs="宋体" w:hint="eastAsia"/>
                <w:kern w:val="0"/>
                <w:sz w:val="18"/>
                <w:szCs w:val="18"/>
              </w:rPr>
              <w:br/>
              <w:t>（8）抽屉滑道：采用优质消声三节滑轨，壁厚1.5mm优质合金钢板一次性成型加工，表面经环氧树脂静电喷涂。</w:t>
            </w:r>
            <w:r w:rsidRPr="000E12DD">
              <w:rPr>
                <w:rFonts w:ascii="宋体" w:hAnsi="宋体" w:cs="宋体" w:hint="eastAsia"/>
                <w:kern w:val="0"/>
                <w:sz w:val="18"/>
                <w:szCs w:val="18"/>
              </w:rPr>
              <w:br/>
              <w:t>（9）预留多媒体设备（实物展台、DVD、录音卡座）位置。</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张</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6150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学生实验台</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铝木结构，一体化台面，设置桌斗，基本要求如下：</w:t>
            </w:r>
            <w:r w:rsidRPr="000E12DD">
              <w:rPr>
                <w:rFonts w:ascii="宋体" w:hAnsi="宋体" w:cs="宋体" w:hint="eastAsia"/>
                <w:kern w:val="0"/>
                <w:sz w:val="18"/>
                <w:szCs w:val="18"/>
              </w:rPr>
              <w:br/>
              <w:t>1.规格：2800mm×600 mm×760mm（误差≤±5 mm），4人座。</w:t>
            </w:r>
            <w:r w:rsidRPr="000E12DD">
              <w:rPr>
                <w:rFonts w:ascii="宋体" w:hAnsi="宋体" w:cs="宋体" w:hint="eastAsia"/>
                <w:kern w:val="0"/>
                <w:sz w:val="18"/>
                <w:szCs w:val="18"/>
              </w:rPr>
              <w:br/>
              <w:t>2.台面材料：采用知名品牌12.7mm厚耐腐蚀实芯理化板，边缘加厚至25.4mm厚。</w:t>
            </w:r>
            <w:r w:rsidRPr="000E12DD">
              <w:rPr>
                <w:rFonts w:ascii="宋体" w:hAnsi="宋体" w:cs="宋体" w:hint="eastAsia"/>
                <w:kern w:val="0"/>
                <w:sz w:val="18"/>
                <w:szCs w:val="18"/>
              </w:rPr>
              <w:br/>
              <w:t>★3.台体框架：采用模具成型的专用铝合金型材制作，铝合金型材的壁厚不小于1.0mm。框架的立柱为圆管或方管，框架的横梁为方管，通过ABS或金属专用连接件组装而成，应保证组装接缝严密，连接牢固，无松动现象。采用圆管立柱的，其外径不小于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r w:rsidRPr="000E12DD">
              <w:rPr>
                <w:rFonts w:ascii="宋体" w:hAnsi="宋体" w:cs="宋体" w:hint="eastAsia"/>
                <w:kern w:val="0"/>
                <w:sz w:val="18"/>
                <w:szCs w:val="18"/>
              </w:rPr>
              <w:br/>
              <w:t>★4.台体衬板：用厚度为16mm±0.3 mm、彩色和灰白色双面三聚氰胺板（即双饰面板）作为台体衬板，其内芯的基材为聚木屑纤维板，外漏截面采用1.5mm厚塑制优质封边条机械封边；甲醛释放限量指标应符合GB18580的要求。桌斗应设置挂凳扣。挂凳板的外露截面采用1.5mm厚塑制优质封边条机械封边。</w:t>
            </w:r>
            <w:r w:rsidRPr="000E12DD">
              <w:rPr>
                <w:rFonts w:ascii="宋体" w:hAnsi="宋体" w:cs="宋体" w:hint="eastAsia"/>
                <w:kern w:val="0"/>
                <w:sz w:val="18"/>
                <w:szCs w:val="18"/>
              </w:rPr>
              <w:br/>
              <w:t>5.桌脚：采用直径10mm的不锈钢螺杆与ABS工程塑料一次注塑成型的脚垫，高度可调节，并可锁紧。</w:t>
            </w:r>
            <w:r w:rsidRPr="000E12DD">
              <w:rPr>
                <w:rFonts w:ascii="宋体" w:hAnsi="宋体" w:cs="宋体" w:hint="eastAsia"/>
                <w:kern w:val="0"/>
                <w:sz w:val="18"/>
                <w:szCs w:val="18"/>
              </w:rPr>
              <w:br/>
              <w:t>6.封边：板材外漏截面采用1.5mm厚塑制优质封边条机械封边。</w:t>
            </w:r>
            <w:r w:rsidRPr="000E12DD">
              <w:rPr>
                <w:rFonts w:ascii="宋体" w:hAnsi="宋体" w:cs="宋体" w:hint="eastAsia"/>
                <w:kern w:val="0"/>
                <w:sz w:val="18"/>
                <w:szCs w:val="18"/>
              </w:rPr>
              <w:br/>
            </w:r>
            <w:r w:rsidRPr="000E12DD">
              <w:rPr>
                <w:rFonts w:ascii="宋体" w:hAnsi="宋体" w:cs="宋体" w:hint="eastAsia"/>
                <w:kern w:val="0"/>
                <w:sz w:val="18"/>
                <w:szCs w:val="18"/>
              </w:rPr>
              <w:lastRenderedPageBreak/>
              <w:t>7.边沿：实验台的前端及两侧的1/6处应设置挡物边沿，边沿高40mm，边沿材料与台面材料相同。</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张</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1680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30240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教学安全总电源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教室设置1个60A的漏电保护总电源控制开关。</w:t>
            </w:r>
            <w:r w:rsidRPr="000E12DD">
              <w:rPr>
                <w:rFonts w:ascii="宋体" w:hAnsi="宋体" w:cs="宋体" w:hint="eastAsia"/>
                <w:kern w:val="0"/>
                <w:sz w:val="18"/>
                <w:szCs w:val="18"/>
              </w:rPr>
              <w:br/>
              <w:t>教师演示台设置抽屉式电源总控制台，其功能要求为：</w:t>
            </w:r>
            <w:r w:rsidRPr="000E12DD">
              <w:rPr>
                <w:rFonts w:ascii="宋体" w:hAnsi="宋体" w:cs="宋体" w:hint="eastAsia"/>
                <w:kern w:val="0"/>
                <w:sz w:val="18"/>
                <w:szCs w:val="18"/>
              </w:rPr>
              <w:br/>
              <w:t>1、总控台设置电源总开关，内置指示灯显示；</w:t>
            </w:r>
            <w:r w:rsidRPr="000E12DD">
              <w:rPr>
                <w:rFonts w:ascii="宋体" w:hAnsi="宋体" w:cs="宋体" w:hint="eastAsia"/>
                <w:kern w:val="0"/>
                <w:sz w:val="18"/>
                <w:szCs w:val="18"/>
              </w:rPr>
              <w:br/>
              <w:t>2、交流220V，采用多功能五孔10A带防护插座。</w:t>
            </w:r>
            <w:r w:rsidRPr="000E12DD">
              <w:rPr>
                <w:rFonts w:ascii="宋体" w:hAnsi="宋体" w:cs="宋体" w:hint="eastAsia"/>
                <w:kern w:val="0"/>
                <w:sz w:val="18"/>
                <w:szCs w:val="18"/>
              </w:rPr>
              <w:br/>
              <w:t>3、学生用交流220V分四路输出，分别用按钮开关操作，工作时由内置指示灯显示，每路设有过载短路保护；</w:t>
            </w:r>
            <w:r w:rsidRPr="000E12DD">
              <w:rPr>
                <w:rFonts w:ascii="宋体" w:hAnsi="宋体" w:cs="宋体" w:hint="eastAsia"/>
                <w:kern w:val="0"/>
                <w:sz w:val="18"/>
                <w:szCs w:val="18"/>
              </w:rPr>
              <w:br/>
              <w:t>4、教师用电源：</w:t>
            </w:r>
            <w:r w:rsidRPr="000E12DD">
              <w:rPr>
                <w:rFonts w:ascii="宋体" w:hAnsi="宋体" w:cs="宋体" w:hint="eastAsia"/>
                <w:kern w:val="0"/>
                <w:sz w:val="18"/>
                <w:szCs w:val="18"/>
              </w:rPr>
              <w:br/>
              <w:t>（1）交流输出电压2-24V连续可调，（2-12V）额定输出电流≥8A、（12-24V）额定输出电流≥4A；</w:t>
            </w:r>
            <w:r w:rsidRPr="000E12DD">
              <w:rPr>
                <w:rFonts w:ascii="宋体" w:hAnsi="宋体" w:cs="宋体" w:hint="eastAsia"/>
                <w:kern w:val="0"/>
                <w:sz w:val="18"/>
                <w:szCs w:val="18"/>
              </w:rPr>
              <w:br/>
              <w:t>（2）直流稳压输出1.5-24V连续可调，（1.5-12V）的额定输出电流≥6A，（12-24V）额定输出电流≥3A；</w:t>
            </w:r>
            <w:r w:rsidRPr="000E12DD">
              <w:rPr>
                <w:rFonts w:ascii="宋体" w:hAnsi="宋体" w:cs="宋体" w:hint="eastAsia"/>
                <w:kern w:val="0"/>
                <w:sz w:val="18"/>
                <w:szCs w:val="18"/>
              </w:rPr>
              <w:br/>
              <w:t>（3）直流大电流短时输出40A，输出电流大于10A时20S±2S自动关断。</w:t>
            </w:r>
            <w:r w:rsidRPr="000E12DD">
              <w:rPr>
                <w:rFonts w:ascii="宋体" w:hAnsi="宋体" w:cs="宋体" w:hint="eastAsia"/>
                <w:kern w:val="0"/>
                <w:sz w:val="18"/>
                <w:szCs w:val="18"/>
              </w:rPr>
              <w:br/>
              <w:t>5、交、直流根据使用电压高低连续可调调整，并有电压表显示；显示电表精度不低于2.5级。</w:t>
            </w:r>
            <w:r w:rsidRPr="000E12DD">
              <w:rPr>
                <w:rFonts w:ascii="宋体" w:hAnsi="宋体" w:cs="宋体" w:hint="eastAsia"/>
                <w:kern w:val="0"/>
                <w:sz w:val="18"/>
                <w:szCs w:val="18"/>
              </w:rPr>
              <w:br/>
              <w:t>6、教师演示台电源总控制台配套提供8根（一端插、一端夹）专用电源线，红色、黑色各4根。</w:t>
            </w:r>
            <w:r w:rsidRPr="000E12DD">
              <w:rPr>
                <w:rFonts w:ascii="宋体" w:hAnsi="宋体" w:cs="宋体" w:hint="eastAsia"/>
                <w:kern w:val="0"/>
                <w:sz w:val="18"/>
                <w:szCs w:val="18"/>
              </w:rPr>
              <w:br/>
              <w:t>7、低压输出接线柱采用可插可旋两种接线方式，导电部分采用全铜（本色），旋帽应有防脱功能，旋转行程不小于6㎜。</w:t>
            </w:r>
            <w:r w:rsidRPr="000E12DD">
              <w:rPr>
                <w:rFonts w:ascii="宋体" w:hAnsi="宋体" w:cs="宋体" w:hint="eastAsia"/>
                <w:kern w:val="0"/>
                <w:sz w:val="18"/>
                <w:szCs w:val="18"/>
              </w:rPr>
              <w:br/>
              <w:t>8、教师电源系统的性能应符合《 JY0374-2004》中的相关要求</w:t>
            </w:r>
            <w:r w:rsidRPr="000E12DD">
              <w:rPr>
                <w:rFonts w:ascii="宋体" w:hAnsi="宋体" w:cs="宋体" w:hint="eastAsia"/>
                <w:kern w:val="0"/>
                <w:sz w:val="18"/>
                <w:szCs w:val="18"/>
              </w:rPr>
              <w:br/>
              <w:t>9、主控电源箱体与控制抽屉均用金属材料制成，</w:t>
            </w:r>
            <w:r w:rsidRPr="000E12DD">
              <w:rPr>
                <w:rFonts w:ascii="宋体" w:hAnsi="宋体" w:cs="宋体" w:hint="eastAsia"/>
                <w:kern w:val="0"/>
                <w:sz w:val="18"/>
                <w:szCs w:val="18"/>
              </w:rPr>
              <w:lastRenderedPageBreak/>
              <w:t>表面磷化喷塑防护。</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2910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学生实验电源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设有阻燃型交流220V多功能5A带防护六孔插座，镶装学生台侧身。</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360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实验水槽</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实验室专用PP水槽</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1050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三联水嘴</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铜质喷塑瓷芯水嘴</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21</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2310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教师凳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（1）圆形固定凳。立地的脚用优质铁板制作，厚度不小于1.2mm。凳脚合围在立管外侧。</w:t>
            </w:r>
            <w:r w:rsidRPr="000E12DD">
              <w:rPr>
                <w:rFonts w:ascii="宋体" w:hAnsi="宋体" w:cs="宋体" w:hint="eastAsia"/>
                <w:kern w:val="0"/>
                <w:sz w:val="18"/>
                <w:szCs w:val="18"/>
              </w:rPr>
              <w:br/>
              <w:t>（2）立管采用国标优质钢材，外径不小于50mm，壁厚1.0mm，立管上部有钢板与凳面结合。</w:t>
            </w:r>
            <w:r w:rsidRPr="000E12DD">
              <w:rPr>
                <w:rFonts w:ascii="宋体" w:hAnsi="宋体" w:cs="宋体" w:hint="eastAsia"/>
                <w:kern w:val="0"/>
                <w:sz w:val="18"/>
                <w:szCs w:val="18"/>
              </w:rPr>
              <w:br/>
              <w:t>（3）凳面为ABS工程塑料，直径为300mm（±20mm）。</w:t>
            </w:r>
            <w:r w:rsidRPr="000E12DD">
              <w:rPr>
                <w:rFonts w:ascii="宋体" w:hAnsi="宋体" w:cs="宋体" w:hint="eastAsia"/>
                <w:kern w:val="0"/>
                <w:sz w:val="18"/>
                <w:szCs w:val="18"/>
              </w:rPr>
              <w:br/>
              <w:t>（4）凳体立管、凳脚需经酸洗、磷化、喷涂处理。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135</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学生实验凳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（1）圆形固定凳。立地的脚用优质铁板制作，厚度不小于1.2mm。凳脚合围在立管外侧。</w:t>
            </w:r>
            <w:r w:rsidRPr="000E12DD">
              <w:rPr>
                <w:rFonts w:ascii="宋体" w:hAnsi="宋体" w:cs="宋体" w:hint="eastAsia"/>
                <w:kern w:val="0"/>
                <w:sz w:val="18"/>
                <w:szCs w:val="18"/>
              </w:rPr>
              <w:br/>
              <w:t>（2）立管采用国标优质钢材，外径不小于50mm，壁厚1.0mm，立管上部有钢板与凳面结合。</w:t>
            </w:r>
            <w:r w:rsidRPr="000E12DD">
              <w:rPr>
                <w:rFonts w:ascii="宋体" w:hAnsi="宋体" w:cs="宋体" w:hint="eastAsia"/>
                <w:kern w:val="0"/>
                <w:sz w:val="18"/>
                <w:szCs w:val="18"/>
              </w:rPr>
              <w:br/>
              <w:t>（3）凳面为ABS工程塑料，直径为300mm（±20mm）。</w:t>
            </w:r>
            <w:r w:rsidRPr="000E12DD">
              <w:rPr>
                <w:rFonts w:ascii="宋体" w:hAnsi="宋体" w:cs="宋体" w:hint="eastAsia"/>
                <w:kern w:val="0"/>
                <w:sz w:val="18"/>
                <w:szCs w:val="18"/>
              </w:rPr>
              <w:br/>
              <w:t>（4）凳体立管、凳脚需经酸洗、磷化、喷涂处理。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72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3240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给排水系统</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给水管采用PPR管，排水管采用PVC管 ,排水管埋</w:t>
            </w:r>
            <w:r w:rsidRPr="000E12DD">
              <w:rPr>
                <w:rFonts w:ascii="宋体" w:hAnsi="宋体" w:cs="宋体" w:hint="eastAsia"/>
                <w:kern w:val="0"/>
                <w:sz w:val="18"/>
                <w:szCs w:val="18"/>
              </w:rPr>
              <w:lastRenderedPageBreak/>
              <w:t>置于地面之下。</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室</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2850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10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电气布线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主干电源线采用4mm²优质多芯铜质护套线，支干电源线采用2.5 mm²、1.5 mm²优质多芯铜质护套线；所用电源线必须取得检测合格证，保证线路安全。强电弱电分开，且干线路置于地面之下。</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室</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2850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11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仪器柜</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柜体尺寸（宽深高）1000 mm×500 mm×2000mm。</w:t>
            </w:r>
            <w:r w:rsidRPr="000E12DD">
              <w:rPr>
                <w:rFonts w:ascii="宋体" w:hAnsi="宋体" w:cs="宋体" w:hint="eastAsia"/>
                <w:kern w:val="0"/>
                <w:sz w:val="18"/>
                <w:szCs w:val="18"/>
              </w:rPr>
              <w:br/>
              <w:t>金属结构，基本要求如下：</w:t>
            </w:r>
            <w:r w:rsidRPr="000E12DD">
              <w:rPr>
                <w:rFonts w:ascii="宋体" w:hAnsi="宋体" w:cs="宋体" w:hint="eastAsia"/>
                <w:kern w:val="0"/>
                <w:sz w:val="18"/>
                <w:szCs w:val="18"/>
              </w:rPr>
              <w:br/>
              <w:t>（1）材质：主材采用1.2㎜冷轧钢板，其他采用1.0㎜冷轧钢板；</w:t>
            </w:r>
            <w:r w:rsidRPr="000E12DD">
              <w:rPr>
                <w:rFonts w:ascii="宋体" w:hAnsi="宋体" w:cs="宋体" w:hint="eastAsia"/>
                <w:kern w:val="0"/>
                <w:sz w:val="18"/>
                <w:szCs w:val="18"/>
              </w:rPr>
              <w:br/>
              <w:t>（2）结构：上下结构，上部镶装3mm厚浮化玻璃对开门，两棚三格，下部0.8㎜冷轧钢板双开门，一棚两格；</w:t>
            </w:r>
            <w:r w:rsidRPr="000E12DD">
              <w:rPr>
                <w:rFonts w:ascii="宋体" w:hAnsi="宋体" w:cs="宋体" w:hint="eastAsia"/>
                <w:kern w:val="0"/>
                <w:sz w:val="18"/>
                <w:szCs w:val="18"/>
              </w:rPr>
              <w:br/>
              <w:t>（3）表面经酸洗磷化，全封闭静电喷塑。颜色：亚光白。</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18000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9307" w:type="dxa"/>
            <w:gridSpan w:val="8"/>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b/>
                <w:bCs/>
                <w:szCs w:val="21"/>
              </w:rPr>
            </w:pPr>
            <w:r w:rsidRPr="000E12DD">
              <w:rPr>
                <w:rFonts w:ascii="宋体" w:hAnsi="宋体" w:cs="宋体" w:hint="eastAsia"/>
                <w:b/>
                <w:bCs/>
                <w:szCs w:val="21"/>
              </w:rPr>
              <w:t>四、小学科学实验室（32座）</w:t>
            </w: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教师演示台</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铝木结构要求，一体化台面，设置抽屉、柜子，基本要求如下：</w:t>
            </w:r>
            <w:r w:rsidRPr="000E12DD">
              <w:rPr>
                <w:rFonts w:ascii="宋体" w:hAnsi="宋体" w:cs="宋体" w:hint="eastAsia"/>
                <w:kern w:val="0"/>
                <w:sz w:val="18"/>
                <w:szCs w:val="18"/>
              </w:rPr>
              <w:br/>
              <w:t>（1）台面尺寸（长宽高）2800mm×700mm×850mm。</w:t>
            </w:r>
            <w:r w:rsidRPr="000E12DD">
              <w:rPr>
                <w:rFonts w:ascii="宋体" w:hAnsi="宋体" w:cs="宋体" w:hint="eastAsia"/>
                <w:kern w:val="0"/>
                <w:sz w:val="18"/>
                <w:szCs w:val="18"/>
              </w:rPr>
              <w:br/>
              <w:t>（2）桌下净空尺寸（高宽）不小于580mm×520mm。</w:t>
            </w:r>
            <w:r w:rsidRPr="000E12DD">
              <w:rPr>
                <w:rFonts w:ascii="宋体" w:hAnsi="宋体" w:cs="宋体" w:hint="eastAsia"/>
                <w:kern w:val="0"/>
                <w:sz w:val="18"/>
                <w:szCs w:val="18"/>
              </w:rPr>
              <w:br/>
              <w:t>（3）台面材料：台面一体总厚度为25mm，台面边缘采用麻纹特效防水、防腐处理，要求台面板正反两面及水槽内壁均具备耐酸碱，耐腐蚀，整体防水之性能。要求台面板正反两面、水槽内壁以及四边均为墨绿色，台面除站人一边以外的三边设有滴水</w:t>
            </w:r>
            <w:r w:rsidRPr="000E12DD">
              <w:rPr>
                <w:rFonts w:ascii="宋体" w:hAnsi="宋体" w:cs="宋体" w:hint="eastAsia"/>
                <w:kern w:val="0"/>
                <w:sz w:val="18"/>
                <w:szCs w:val="18"/>
              </w:rPr>
              <w:lastRenderedPageBreak/>
              <w:t>槽，站人一边做成引流皇冠角，可以暂时积存台面流下的试剂溶液，确保实验人员安全，整体防水之性能，后挡水和侧挡水板均采用实芯理化板或防腐蚀塑料挡水沿。要求台面板正反两面及水槽内壁均具备耐酸碱，耐腐蚀，整体防水之性能。台面板的各项功能必须达到如下要求：1、通过国家权威机构SGS检测机构出具的至少170项以上试剂的SVHC测试报告；2、通过国家建筑材料工业装饰装修建筑材料质量监督检验测试中心，关于钾、镭、钍等放射性物质的检测（按照国家标准GB  6566-2010《建筑材料放射性核素限量》检测）；3、产品附有中国绿色材料标志授权使用证书；4、耐有机溶液均通过国家化学建筑材料测试中心检测；硫酸（98%）、盐酸（37%）、硝酸（65%）、乙酸（99%）、磷酸（85%）等30项化学试剂（各项试剂必须是板材正反两面都进行了检测并在报告中有体现），采用以上试剂测试后板材无任何变化。5、通过国家化学建筑材料测试中心GB 18580-2001甲醛释放量限量值E1检测报告（甲醛含量≤0.9mg/L）；6、通过欧盟环评认证标志证书(ROHS)和EC-Certificate of Conformity认证。提供加盖生产商公章的检验报告复印件</w:t>
            </w:r>
            <w:r w:rsidRPr="000E12DD">
              <w:rPr>
                <w:rFonts w:ascii="宋体" w:hAnsi="宋体" w:cs="宋体" w:hint="eastAsia"/>
                <w:kern w:val="0"/>
                <w:sz w:val="18"/>
                <w:szCs w:val="18"/>
              </w:rPr>
              <w:br/>
              <w:t>（4）台体框架：采用模具成型的专用铝合金型材制作，铝合金型材的壁厚不小于1.0mm。框架的立柱为圆管或方管，框架的横梁为方管，通过ABS或金属专用连接件组装而成，应保证组装接缝严密，连接牢固，无松动现象。采用圆管立柱的，其外径不小于50mm；采用方管立柱的，其外径最小的边长不小于28mm。铝合金型材应带凹槽或山型槽，槽的</w:t>
            </w:r>
            <w:r w:rsidRPr="000E12DD">
              <w:rPr>
                <w:rFonts w:ascii="宋体" w:hAnsi="宋体" w:cs="宋体" w:hint="eastAsia"/>
                <w:kern w:val="0"/>
                <w:sz w:val="18"/>
                <w:szCs w:val="18"/>
              </w:rPr>
              <w:lastRenderedPageBreak/>
              <w:t>宽度、深度应与所采用的柜体板材相匹配，接缝严密，无晃动现象。铝合金型材表面需经静电粉沫喷涂处理，整体耐腐蚀、防火、防潮、稳固耐用。</w:t>
            </w:r>
            <w:r w:rsidRPr="000E12DD">
              <w:rPr>
                <w:rFonts w:ascii="宋体" w:hAnsi="宋体" w:cs="宋体" w:hint="eastAsia"/>
                <w:kern w:val="0"/>
                <w:sz w:val="18"/>
                <w:szCs w:val="18"/>
              </w:rPr>
              <w:br/>
              <w:t>（5）台体衬板：用厚度为16mm±0.3 mm、彩色和灰白色双面三聚氰胺板（即双饰面板）作为台体衬板，其内芯的基材为聚木屑纤维板，外漏截面采用1.0mm厚塑制优质封边条机械封边；甲醛释放限量指标应符合GB18580的要求。</w:t>
            </w:r>
            <w:r w:rsidRPr="000E12DD">
              <w:rPr>
                <w:rFonts w:ascii="宋体" w:hAnsi="宋体" w:cs="宋体" w:hint="eastAsia"/>
                <w:kern w:val="0"/>
                <w:sz w:val="18"/>
                <w:szCs w:val="18"/>
              </w:rPr>
              <w:br/>
              <w:t>（6）桌脚：采用直径不小于10mm的不锈钢螺杆与ABS工程塑料一次注塑成型的脚垫，高度可调节，并可锁紧。</w:t>
            </w:r>
            <w:r w:rsidRPr="000E12DD">
              <w:rPr>
                <w:rFonts w:ascii="宋体" w:hAnsi="宋体" w:cs="宋体" w:hint="eastAsia"/>
                <w:kern w:val="0"/>
                <w:sz w:val="18"/>
                <w:szCs w:val="18"/>
              </w:rPr>
              <w:br/>
              <w:t>（7）柜门铰链：采用优质不锈钢定位铰链，铰链的壁厚不小于1.5mm，安全、牢固、防腐、耐用。</w:t>
            </w:r>
            <w:r w:rsidRPr="000E12DD">
              <w:rPr>
                <w:rFonts w:ascii="宋体" w:hAnsi="宋体" w:cs="宋体" w:hint="eastAsia"/>
                <w:kern w:val="0"/>
                <w:sz w:val="18"/>
                <w:szCs w:val="18"/>
              </w:rPr>
              <w:br/>
              <w:t>（8）抽屉滑道：采用优质消声三节滑轨，壁厚1.5mm优质合金钢板一次性成型加工，表面经环氧树脂静电喷涂。</w:t>
            </w:r>
            <w:r w:rsidRPr="000E12DD">
              <w:rPr>
                <w:rFonts w:ascii="宋体" w:hAnsi="宋体" w:cs="宋体" w:hint="eastAsia"/>
                <w:kern w:val="0"/>
                <w:sz w:val="18"/>
                <w:szCs w:val="18"/>
              </w:rPr>
              <w:br/>
              <w:t>（9）预留多媒体设备（实物展台、DVD、录音卡座）位置。</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张</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4100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2</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学生实验台</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铝木结构，一体化台面，设置桌斗，基本要求如下：</w:t>
            </w:r>
            <w:r w:rsidRPr="000E12DD">
              <w:rPr>
                <w:rFonts w:ascii="宋体" w:hAnsi="宋体" w:cs="宋体" w:hint="eastAsia"/>
                <w:kern w:val="0"/>
                <w:sz w:val="18"/>
                <w:szCs w:val="18"/>
              </w:rPr>
              <w:br/>
              <w:t>1.规格：2800mm×600 mm×760mm（误差≤±5 mm），4人座。</w:t>
            </w:r>
            <w:r w:rsidRPr="000E12DD">
              <w:rPr>
                <w:rFonts w:ascii="宋体" w:hAnsi="宋体" w:cs="宋体" w:hint="eastAsia"/>
                <w:kern w:val="0"/>
                <w:sz w:val="18"/>
                <w:szCs w:val="18"/>
              </w:rPr>
              <w:br/>
              <w:t>2.台面材料：采用知名品牌12.7mm厚耐腐蚀实芯理化板，边缘加厚至25.4mm厚。</w:t>
            </w:r>
            <w:r w:rsidRPr="000E12DD">
              <w:rPr>
                <w:rFonts w:ascii="宋体" w:hAnsi="宋体" w:cs="宋体" w:hint="eastAsia"/>
                <w:kern w:val="0"/>
                <w:sz w:val="18"/>
                <w:szCs w:val="18"/>
              </w:rPr>
              <w:br/>
              <w:t>★3.台体框架：采用模具成型的专用铝合金型材制作，铝合金型材的壁厚不小于1.0mm。框架的立柱为圆管或方管，框架的横梁为方管，通过ABS或金属专用连接件组装而成，应保证组装接缝严密，连</w:t>
            </w:r>
            <w:r w:rsidRPr="000E12DD">
              <w:rPr>
                <w:rFonts w:ascii="宋体" w:hAnsi="宋体" w:cs="宋体" w:hint="eastAsia"/>
                <w:kern w:val="0"/>
                <w:sz w:val="18"/>
                <w:szCs w:val="18"/>
              </w:rPr>
              <w:lastRenderedPageBreak/>
              <w:t>接牢固，无松动现象。采用圆管立柱的，其外径不小于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r w:rsidRPr="000E12DD">
              <w:rPr>
                <w:rFonts w:ascii="宋体" w:hAnsi="宋体" w:cs="宋体" w:hint="eastAsia"/>
                <w:kern w:val="0"/>
                <w:sz w:val="18"/>
                <w:szCs w:val="18"/>
              </w:rPr>
              <w:br/>
              <w:t>★4.台体衬板：用厚度为16mm±0.3 mm、彩色和灰白色双面三聚氰胺板（即双饰面板）作为台体衬板，其内芯的基材为聚木屑纤维板，外漏截面采用1.5mm厚塑制优质封边条机械封边；甲醛释放限量指标应符合GB18580的要求。桌斗应设置挂凳扣。挂凳板的外露截面采用1.5mm厚塑制优质封边条机械封边。</w:t>
            </w:r>
            <w:r w:rsidRPr="000E12DD">
              <w:rPr>
                <w:rFonts w:ascii="宋体" w:hAnsi="宋体" w:cs="宋体" w:hint="eastAsia"/>
                <w:kern w:val="0"/>
                <w:sz w:val="18"/>
                <w:szCs w:val="18"/>
              </w:rPr>
              <w:br/>
              <w:t>5.桌脚：采用直径10mm的不锈钢螺杆与ABS工程塑料一次注塑成型的脚垫，高度可调节，并可锁紧。</w:t>
            </w:r>
            <w:r w:rsidRPr="000E12DD">
              <w:rPr>
                <w:rFonts w:ascii="宋体" w:hAnsi="宋体" w:cs="宋体" w:hint="eastAsia"/>
                <w:kern w:val="0"/>
                <w:sz w:val="18"/>
                <w:szCs w:val="18"/>
              </w:rPr>
              <w:br/>
              <w:t>6.封边：板材外漏截面采用1.5mm厚塑制优质封边条机械封边。</w:t>
            </w:r>
            <w:r w:rsidRPr="000E12DD">
              <w:rPr>
                <w:rFonts w:ascii="宋体" w:hAnsi="宋体" w:cs="宋体" w:hint="eastAsia"/>
                <w:kern w:val="0"/>
                <w:sz w:val="18"/>
                <w:szCs w:val="18"/>
              </w:rPr>
              <w:br/>
              <w:t>7.边沿：实验台的前端及两侧的1/6处应设置挡物边沿，边沿高40mm，边沿材料与台面材料相同。</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张</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1650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26400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3</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教学安全总电源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教室设置1个60A的漏电保护总电源控制开关。</w:t>
            </w:r>
            <w:r w:rsidRPr="000E12DD">
              <w:rPr>
                <w:rFonts w:ascii="宋体" w:hAnsi="宋体" w:cs="宋体" w:hint="eastAsia"/>
                <w:kern w:val="0"/>
                <w:sz w:val="18"/>
                <w:szCs w:val="18"/>
              </w:rPr>
              <w:br/>
              <w:t>教师演示台设置抽屉式电源总控制台，其功能要求为：</w:t>
            </w:r>
            <w:r w:rsidRPr="000E12DD">
              <w:rPr>
                <w:rFonts w:ascii="宋体" w:hAnsi="宋体" w:cs="宋体" w:hint="eastAsia"/>
                <w:kern w:val="0"/>
                <w:sz w:val="18"/>
                <w:szCs w:val="18"/>
              </w:rPr>
              <w:br/>
              <w:t>1、总控台设置电源总开关，内置指示灯显示；</w:t>
            </w:r>
            <w:r w:rsidRPr="000E12DD">
              <w:rPr>
                <w:rFonts w:ascii="宋体" w:hAnsi="宋体" w:cs="宋体" w:hint="eastAsia"/>
                <w:kern w:val="0"/>
                <w:sz w:val="18"/>
                <w:szCs w:val="18"/>
              </w:rPr>
              <w:br/>
              <w:t>2、交流220V，采用多功能五孔10A带防护插座。</w:t>
            </w:r>
            <w:r w:rsidRPr="000E12DD">
              <w:rPr>
                <w:rFonts w:ascii="宋体" w:hAnsi="宋体" w:cs="宋体" w:hint="eastAsia"/>
                <w:kern w:val="0"/>
                <w:sz w:val="18"/>
                <w:szCs w:val="18"/>
              </w:rPr>
              <w:br/>
              <w:t>3、学生用交流220V分四路输出，分别用按钮开关操作，工作时由内置指示灯显示，每路设有过载短路保护；</w:t>
            </w:r>
            <w:r w:rsidRPr="000E12DD">
              <w:rPr>
                <w:rFonts w:ascii="宋体" w:hAnsi="宋体" w:cs="宋体" w:hint="eastAsia"/>
                <w:kern w:val="0"/>
                <w:sz w:val="18"/>
                <w:szCs w:val="18"/>
              </w:rPr>
              <w:br/>
            </w:r>
            <w:r w:rsidRPr="000E12DD">
              <w:rPr>
                <w:rFonts w:ascii="宋体" w:hAnsi="宋体" w:cs="宋体" w:hint="eastAsia"/>
                <w:kern w:val="0"/>
                <w:sz w:val="18"/>
                <w:szCs w:val="18"/>
              </w:rPr>
              <w:lastRenderedPageBreak/>
              <w:t>4、教师用电源：</w:t>
            </w:r>
            <w:r w:rsidRPr="000E12DD">
              <w:rPr>
                <w:rFonts w:ascii="宋体" w:hAnsi="宋体" w:cs="宋体" w:hint="eastAsia"/>
                <w:kern w:val="0"/>
                <w:sz w:val="18"/>
                <w:szCs w:val="18"/>
              </w:rPr>
              <w:br/>
              <w:t>（1）交流输出电压2-24V连续可调，（2-12V）额定输出电流≥8A、（12-24V）额定输出电流≥4A；</w:t>
            </w:r>
            <w:r w:rsidRPr="000E12DD">
              <w:rPr>
                <w:rFonts w:ascii="宋体" w:hAnsi="宋体" w:cs="宋体" w:hint="eastAsia"/>
                <w:kern w:val="0"/>
                <w:sz w:val="18"/>
                <w:szCs w:val="18"/>
              </w:rPr>
              <w:br/>
              <w:t>（2）直流稳压输出1.5-24V连续可调，（1.5-12V）的额定输出电流≥6A，（12-24V）额定输出电流≥3A；</w:t>
            </w:r>
            <w:r w:rsidRPr="000E12DD">
              <w:rPr>
                <w:rFonts w:ascii="宋体" w:hAnsi="宋体" w:cs="宋体" w:hint="eastAsia"/>
                <w:kern w:val="0"/>
                <w:sz w:val="18"/>
                <w:szCs w:val="18"/>
              </w:rPr>
              <w:br/>
              <w:t>（3）直流大电流短时输出40A，输出电流大于10A时20S±2S自动关断。</w:t>
            </w:r>
            <w:r w:rsidRPr="000E12DD">
              <w:rPr>
                <w:rFonts w:ascii="宋体" w:hAnsi="宋体" w:cs="宋体" w:hint="eastAsia"/>
                <w:kern w:val="0"/>
                <w:sz w:val="18"/>
                <w:szCs w:val="18"/>
              </w:rPr>
              <w:br/>
              <w:t>5、交、直流根据使用电压高低连续可调调整，并有电压表显示；显示电表精度不低于2.5级。</w:t>
            </w:r>
            <w:r w:rsidRPr="000E12DD">
              <w:rPr>
                <w:rFonts w:ascii="宋体" w:hAnsi="宋体" w:cs="宋体" w:hint="eastAsia"/>
                <w:kern w:val="0"/>
                <w:sz w:val="18"/>
                <w:szCs w:val="18"/>
              </w:rPr>
              <w:br/>
              <w:t>6、教师演示台电源总控制台配套提供8根（一端插、一端夹）专用电源线，红色、黑色各4根。</w:t>
            </w:r>
            <w:r w:rsidRPr="000E12DD">
              <w:rPr>
                <w:rFonts w:ascii="宋体" w:hAnsi="宋体" w:cs="宋体" w:hint="eastAsia"/>
                <w:kern w:val="0"/>
                <w:sz w:val="18"/>
                <w:szCs w:val="18"/>
              </w:rPr>
              <w:br/>
              <w:t>7、低压输出接线柱采用可插可旋两种接线方式，导电部分采用全铜（本色），旋帽应有防脱功能，旋转行程不小于6㎜。</w:t>
            </w:r>
            <w:r w:rsidRPr="000E12DD">
              <w:rPr>
                <w:rFonts w:ascii="宋体" w:hAnsi="宋体" w:cs="宋体" w:hint="eastAsia"/>
                <w:kern w:val="0"/>
                <w:sz w:val="18"/>
                <w:szCs w:val="18"/>
              </w:rPr>
              <w:br/>
              <w:t>8、教师电源系统的性能应符合《 JY0374-2004》中的相关要求</w:t>
            </w:r>
            <w:r w:rsidRPr="000E12DD">
              <w:rPr>
                <w:rFonts w:ascii="宋体" w:hAnsi="宋体" w:cs="宋体" w:hint="eastAsia"/>
                <w:kern w:val="0"/>
                <w:sz w:val="18"/>
                <w:szCs w:val="18"/>
              </w:rPr>
              <w:br/>
              <w:t>9、主控电源箱体与控制抽屉均用金属材料制成，表面磷化喷塑防护。</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套</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970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1940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4</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学生实验电源</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设有阻燃型交流220V多功能5A带防护六孔插座，镶装学生台侧身。</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32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320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5</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实验水槽</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实验室专用PP水槽</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6</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三联水嘴</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铜质喷塑瓷芯水嘴</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18</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110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1980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7</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教师凳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（1）圆形固定凳。立地的脚用优质铁板制作，厚度不小于1.2mm。凳脚合围在立管外侧。</w:t>
            </w:r>
            <w:r w:rsidRPr="000E12DD">
              <w:rPr>
                <w:rFonts w:ascii="宋体" w:hAnsi="宋体" w:cs="宋体" w:hint="eastAsia"/>
                <w:kern w:val="0"/>
                <w:sz w:val="18"/>
                <w:szCs w:val="18"/>
              </w:rPr>
              <w:br/>
            </w:r>
            <w:r w:rsidRPr="000E12DD">
              <w:rPr>
                <w:rFonts w:ascii="宋体" w:hAnsi="宋体" w:cs="宋体" w:hint="eastAsia"/>
                <w:kern w:val="0"/>
                <w:sz w:val="18"/>
                <w:szCs w:val="18"/>
              </w:rPr>
              <w:lastRenderedPageBreak/>
              <w:t>（2）立管采用国标优质钢材，外径不小于50mm，壁厚1.0mm，立管上部有钢板与凳面结合。</w:t>
            </w:r>
            <w:r w:rsidRPr="000E12DD">
              <w:rPr>
                <w:rFonts w:ascii="宋体" w:hAnsi="宋体" w:cs="宋体" w:hint="eastAsia"/>
                <w:kern w:val="0"/>
                <w:sz w:val="18"/>
                <w:szCs w:val="18"/>
              </w:rPr>
              <w:br/>
              <w:t>（3）凳面为ABS工程塑料，直径为300mm（±20mm）。</w:t>
            </w:r>
            <w:r w:rsidRPr="000E12DD">
              <w:rPr>
                <w:rFonts w:ascii="宋体" w:hAnsi="宋体" w:cs="宋体" w:hint="eastAsia"/>
                <w:kern w:val="0"/>
                <w:sz w:val="18"/>
                <w:szCs w:val="18"/>
              </w:rPr>
              <w:br/>
              <w:t>（4）凳体立管、凳脚需经酸洗、磷化、喷涂处理。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90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8</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学生实验凳</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（1）圆形固定凳。立地的脚用优质铁板制作，厚度不小于1.2mm。凳脚合围在立管外侧。</w:t>
            </w:r>
            <w:r w:rsidRPr="000E12DD">
              <w:rPr>
                <w:rFonts w:ascii="宋体" w:hAnsi="宋体" w:cs="宋体" w:hint="eastAsia"/>
                <w:kern w:val="0"/>
                <w:sz w:val="18"/>
                <w:szCs w:val="18"/>
              </w:rPr>
              <w:br/>
              <w:t>（2）立管采用国标优质钢材，外径不小于50mm，壁厚1.0mm，立管上部有钢板与凳面结合。</w:t>
            </w:r>
            <w:r w:rsidRPr="000E12DD">
              <w:rPr>
                <w:rFonts w:ascii="宋体" w:hAnsi="宋体" w:cs="宋体" w:hint="eastAsia"/>
                <w:kern w:val="0"/>
                <w:sz w:val="18"/>
                <w:szCs w:val="18"/>
              </w:rPr>
              <w:br/>
              <w:t>（3）凳面为ABS工程塑料，直径为300mm（±20mm）。</w:t>
            </w:r>
            <w:r w:rsidRPr="000E12DD">
              <w:rPr>
                <w:rFonts w:ascii="宋体" w:hAnsi="宋体" w:cs="宋体" w:hint="eastAsia"/>
                <w:kern w:val="0"/>
                <w:sz w:val="18"/>
                <w:szCs w:val="18"/>
              </w:rPr>
              <w:br/>
              <w:t>（4）凳体立管、凳脚需经酸洗、磷化、喷涂处理。</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64</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45</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2880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9</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给排水系统</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给水管采用PPR管，排水管采用PVC管 ,排水管埋置于地面之下。</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室</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10</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电气布线</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主干电源线采用4mm²优质多芯铜质护套线，支干电源线采用2.5 mm²、1.5 mm²优质多芯铜质护套线；所用电源线必须取得检测合格证，保证线路安全。强电弱电分开，且干线路置于地面之下。</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室</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950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1900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56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11</w:t>
            </w:r>
          </w:p>
        </w:tc>
        <w:tc>
          <w:tcPr>
            <w:tcW w:w="1046"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t>仪器柜</w:t>
            </w:r>
          </w:p>
        </w:tc>
        <w:tc>
          <w:tcPr>
            <w:tcW w:w="4057" w:type="dxa"/>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b/>
                <w:bCs/>
                <w:kern w:val="0"/>
                <w:sz w:val="18"/>
                <w:szCs w:val="18"/>
              </w:rPr>
            </w:pPr>
            <w:r w:rsidRPr="000E12DD">
              <w:rPr>
                <w:rFonts w:ascii="宋体" w:hAnsi="宋体" w:cs="宋体" w:hint="eastAsia"/>
                <w:b/>
                <w:bCs/>
                <w:kern w:val="0"/>
                <w:sz w:val="18"/>
                <w:szCs w:val="18"/>
              </w:rPr>
              <w:t>光大牌</w:t>
            </w:r>
          </w:p>
          <w:p w:rsidR="005F1301" w:rsidRPr="000E12DD" w:rsidRDefault="005F1301" w:rsidP="000F6232">
            <w:pPr>
              <w:spacing w:line="360" w:lineRule="auto"/>
              <w:jc w:val="left"/>
              <w:rPr>
                <w:rFonts w:ascii="宋体" w:hAnsi="宋体" w:cs="宋体"/>
                <w:szCs w:val="21"/>
              </w:rPr>
            </w:pPr>
            <w:r w:rsidRPr="000E12DD">
              <w:rPr>
                <w:rFonts w:ascii="宋体" w:hAnsi="宋体" w:cs="宋体" w:hint="eastAsia"/>
                <w:kern w:val="0"/>
                <w:sz w:val="18"/>
                <w:szCs w:val="18"/>
              </w:rPr>
              <w:t>柜体尺寸（宽深高）1000 mm×500 mm×2000mm。</w:t>
            </w:r>
            <w:r w:rsidRPr="000E12DD">
              <w:rPr>
                <w:rFonts w:ascii="宋体" w:hAnsi="宋体" w:cs="宋体" w:hint="eastAsia"/>
                <w:kern w:val="0"/>
                <w:sz w:val="18"/>
                <w:szCs w:val="18"/>
              </w:rPr>
              <w:br/>
              <w:t>金属结构，基本要求如下：</w:t>
            </w:r>
            <w:r w:rsidRPr="000E12DD">
              <w:rPr>
                <w:rFonts w:ascii="宋体" w:hAnsi="宋体" w:cs="宋体" w:hint="eastAsia"/>
                <w:kern w:val="0"/>
                <w:sz w:val="18"/>
                <w:szCs w:val="18"/>
              </w:rPr>
              <w:br/>
              <w:t>（1）材质：主材采用1.2㎜冷轧钢板，其他采用1.0㎜冷轧钢板；</w:t>
            </w:r>
            <w:r w:rsidRPr="000E12DD">
              <w:rPr>
                <w:rFonts w:ascii="宋体" w:hAnsi="宋体" w:cs="宋体" w:hint="eastAsia"/>
                <w:kern w:val="0"/>
                <w:sz w:val="18"/>
                <w:szCs w:val="18"/>
              </w:rPr>
              <w:br/>
              <w:t>（2）结构：上下结构，上部镶装3mm厚浮化玻璃</w:t>
            </w:r>
            <w:r w:rsidRPr="000E12DD">
              <w:rPr>
                <w:rFonts w:ascii="宋体" w:hAnsi="宋体" w:cs="宋体" w:hint="eastAsia"/>
                <w:kern w:val="0"/>
                <w:sz w:val="18"/>
                <w:szCs w:val="18"/>
              </w:rPr>
              <w:lastRenderedPageBreak/>
              <w:t>对开门，两棚三格，下部0.8㎜冷轧钢板双开门，一棚两格；</w:t>
            </w:r>
            <w:r w:rsidRPr="000E12DD">
              <w:rPr>
                <w:rFonts w:ascii="宋体" w:hAnsi="宋体" w:cs="宋体" w:hint="eastAsia"/>
                <w:kern w:val="0"/>
                <w:sz w:val="18"/>
                <w:szCs w:val="18"/>
              </w:rPr>
              <w:br/>
              <w:t>（3）表面经酸洗磷化，全封闭静电喷塑。颜色：亚光白。</w:t>
            </w:r>
          </w:p>
        </w:tc>
        <w:tc>
          <w:tcPr>
            <w:tcW w:w="524"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kern w:val="0"/>
                <w:sz w:val="18"/>
                <w:szCs w:val="18"/>
              </w:rPr>
              <w:lastRenderedPageBreak/>
              <w:t>个</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20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szCs w:val="21"/>
              </w:rPr>
              <w:t>600</w:t>
            </w:r>
          </w:p>
        </w:tc>
        <w:tc>
          <w:tcPr>
            <w:tcW w:w="992"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hint="eastAsia"/>
              </w:rPr>
              <w:t>12000</w:t>
            </w:r>
          </w:p>
        </w:tc>
        <w:tc>
          <w:tcPr>
            <w:tcW w:w="567" w:type="dxa"/>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p>
        </w:tc>
      </w:tr>
      <w:tr w:rsidR="005F1301" w:rsidRPr="000E12DD" w:rsidTr="000F6232">
        <w:trPr>
          <w:trHeight w:val="20"/>
        </w:trPr>
        <w:tc>
          <w:tcPr>
            <w:tcW w:w="1608" w:type="dxa"/>
            <w:gridSpan w:val="2"/>
            <w:tcMar>
              <w:top w:w="20" w:type="dxa"/>
              <w:left w:w="20" w:type="dxa"/>
              <w:bottom w:w="0" w:type="dxa"/>
              <w:right w:w="20" w:type="dxa"/>
            </w:tcMar>
            <w:vAlign w:val="center"/>
          </w:tcPr>
          <w:p w:rsidR="005F1301" w:rsidRPr="000E12DD" w:rsidRDefault="005F1301" w:rsidP="000F6232">
            <w:pPr>
              <w:spacing w:line="360" w:lineRule="auto"/>
              <w:jc w:val="center"/>
              <w:rPr>
                <w:rFonts w:ascii="宋体" w:hAnsi="宋体" w:cs="宋体"/>
                <w:szCs w:val="21"/>
              </w:rPr>
            </w:pPr>
            <w:r w:rsidRPr="000E12DD">
              <w:rPr>
                <w:rFonts w:ascii="宋体" w:hAnsi="宋体" w:cs="宋体" w:hint="eastAsia"/>
                <w:szCs w:val="21"/>
              </w:rPr>
              <w:t>总价</w:t>
            </w:r>
          </w:p>
        </w:tc>
        <w:tc>
          <w:tcPr>
            <w:tcW w:w="7699" w:type="dxa"/>
            <w:gridSpan w:val="6"/>
            <w:tcMar>
              <w:top w:w="20" w:type="dxa"/>
              <w:left w:w="20" w:type="dxa"/>
              <w:bottom w:w="0" w:type="dxa"/>
              <w:right w:w="20" w:type="dxa"/>
            </w:tcMar>
            <w:vAlign w:val="center"/>
          </w:tcPr>
          <w:p w:rsidR="005F1301" w:rsidRPr="000E12DD" w:rsidRDefault="005F1301" w:rsidP="000F6232">
            <w:pPr>
              <w:spacing w:line="360" w:lineRule="auto"/>
              <w:jc w:val="left"/>
              <w:rPr>
                <w:rFonts w:ascii="宋体" w:hAnsi="宋体" w:cs="宋体"/>
                <w:szCs w:val="21"/>
              </w:rPr>
            </w:pPr>
            <w:r w:rsidRPr="000E12DD">
              <w:rPr>
                <w:rFonts w:ascii="宋体" w:hAnsi="宋体" w:cs="宋体" w:hint="eastAsia"/>
                <w:szCs w:val="21"/>
              </w:rPr>
              <w:t>大写：叁拾伍万</w:t>
            </w:r>
            <w:r>
              <w:rPr>
                <w:rFonts w:ascii="宋体" w:hAnsi="宋体" w:cs="宋体" w:hint="eastAsia"/>
                <w:szCs w:val="21"/>
              </w:rPr>
              <w:t>伍仟伍佰</w:t>
            </w:r>
            <w:r w:rsidRPr="000E12DD">
              <w:rPr>
                <w:rFonts w:ascii="宋体" w:hAnsi="宋体" w:cs="宋体" w:hint="eastAsia"/>
                <w:szCs w:val="21"/>
              </w:rPr>
              <w:t xml:space="preserve">元整 </w:t>
            </w:r>
            <w:r w:rsidRPr="000E12DD">
              <w:rPr>
                <w:rFonts w:ascii="宋体" w:hAnsi="宋体" w:cs="宋体"/>
                <w:szCs w:val="21"/>
              </w:rPr>
              <w:t xml:space="preserve">  </w:t>
            </w:r>
            <w:r w:rsidRPr="000E12DD">
              <w:rPr>
                <w:rFonts w:ascii="宋体" w:hAnsi="宋体" w:cs="宋体" w:hint="eastAsia"/>
                <w:szCs w:val="21"/>
              </w:rPr>
              <w:t>小写：3</w:t>
            </w:r>
            <w:r w:rsidRPr="000E12DD">
              <w:rPr>
                <w:rFonts w:ascii="宋体" w:hAnsi="宋体" w:cs="宋体"/>
                <w:szCs w:val="21"/>
              </w:rPr>
              <w:t>5</w:t>
            </w:r>
            <w:r>
              <w:rPr>
                <w:rFonts w:ascii="宋体" w:hAnsi="宋体" w:cs="宋体"/>
                <w:szCs w:val="21"/>
              </w:rPr>
              <w:t>55</w:t>
            </w:r>
            <w:r w:rsidRPr="000E12DD">
              <w:rPr>
                <w:rFonts w:ascii="宋体" w:hAnsi="宋体" w:cs="宋体"/>
                <w:szCs w:val="21"/>
              </w:rPr>
              <w:t>00.00</w:t>
            </w:r>
            <w:r w:rsidRPr="000E12DD">
              <w:rPr>
                <w:rFonts w:ascii="宋体" w:hAnsi="宋体" w:cs="宋体" w:hint="eastAsia"/>
                <w:szCs w:val="21"/>
              </w:rPr>
              <w:t>元</w:t>
            </w:r>
          </w:p>
        </w:tc>
      </w:tr>
      <w:bookmarkEnd w:id="2"/>
    </w:tbl>
    <w:p w:rsidR="005F1301" w:rsidRPr="00B85B9E" w:rsidRDefault="005F1301" w:rsidP="005F1301">
      <w:pPr>
        <w:widowControl/>
        <w:spacing w:line="360" w:lineRule="auto"/>
        <w:jc w:val="left"/>
        <w:rPr>
          <w:rFonts w:ascii="宋体" w:hAnsi="宋体" w:cs="宋体"/>
          <w:color w:val="000000"/>
          <w:kern w:val="0"/>
          <w:sz w:val="24"/>
          <w:szCs w:val="24"/>
        </w:rPr>
      </w:pPr>
    </w:p>
    <w:p w:rsidR="005F1301" w:rsidRPr="00B85B9E" w:rsidRDefault="005F1301" w:rsidP="005F1301">
      <w:pPr>
        <w:pStyle w:val="20"/>
        <w:rPr>
          <w:rFonts w:ascii="宋体" w:hAnsi="宋体"/>
        </w:rPr>
      </w:pPr>
    </w:p>
    <w:p w:rsidR="005F1301" w:rsidRPr="00B85B9E" w:rsidRDefault="005F1301" w:rsidP="005F1301">
      <w:pPr>
        <w:pStyle w:val="a7"/>
        <w:spacing w:after="0" w:line="480" w:lineRule="auto"/>
        <w:ind w:leftChars="0" w:firstLineChars="238" w:firstLine="571"/>
        <w:rPr>
          <w:rFonts w:ascii="宋体" w:hAnsi="宋体" w:cs="宋体"/>
          <w:color w:val="000000"/>
          <w:sz w:val="24"/>
          <w:szCs w:val="24"/>
        </w:rPr>
      </w:pPr>
      <w:r w:rsidRPr="00B85B9E">
        <w:rPr>
          <w:rFonts w:ascii="宋体" w:hAnsi="宋体" w:cs="宋体" w:hint="eastAsia"/>
          <w:color w:val="000000"/>
          <w:sz w:val="24"/>
          <w:szCs w:val="24"/>
        </w:rPr>
        <w:t xml:space="preserve">投标人名称：河南光大仪器设备有限责任公司（盖章） </w:t>
      </w:r>
    </w:p>
    <w:p w:rsidR="005F1301" w:rsidRPr="00B85B9E" w:rsidRDefault="005F1301" w:rsidP="005F1301">
      <w:pPr>
        <w:pStyle w:val="a7"/>
        <w:spacing w:after="0" w:line="480" w:lineRule="auto"/>
        <w:ind w:leftChars="0" w:firstLineChars="238" w:firstLine="571"/>
        <w:rPr>
          <w:rFonts w:ascii="宋体" w:hAnsi="宋体" w:cs="宋体"/>
          <w:color w:val="000000"/>
          <w:sz w:val="24"/>
          <w:szCs w:val="24"/>
          <w:u w:val="single"/>
        </w:rPr>
      </w:pPr>
      <w:r w:rsidRPr="00B85B9E">
        <w:rPr>
          <w:rFonts w:ascii="宋体" w:hAnsi="宋体" w:cs="宋体" w:hint="eastAsia"/>
          <w:color w:val="000000"/>
          <w:sz w:val="24"/>
          <w:szCs w:val="24"/>
        </w:rPr>
        <w:t xml:space="preserve">法定代表人或授权委托人:          </w:t>
      </w:r>
      <w:r w:rsidRPr="00B85B9E">
        <w:rPr>
          <w:rFonts w:ascii="宋体" w:hAnsi="宋体" w:cs="宋体"/>
          <w:color w:val="000000"/>
          <w:sz w:val="24"/>
          <w:szCs w:val="24"/>
        </w:rPr>
        <w:t xml:space="preserve">       </w:t>
      </w:r>
      <w:r w:rsidRPr="00B85B9E">
        <w:rPr>
          <w:rFonts w:ascii="宋体" w:hAnsi="宋体" w:cs="宋体" w:hint="eastAsia"/>
          <w:color w:val="000000"/>
          <w:sz w:val="24"/>
          <w:szCs w:val="24"/>
        </w:rPr>
        <w:t xml:space="preserve"> (签字)</w:t>
      </w:r>
    </w:p>
    <w:p w:rsidR="005F1301" w:rsidRPr="00B85B9E" w:rsidRDefault="005F1301" w:rsidP="005F1301">
      <w:pPr>
        <w:pStyle w:val="a7"/>
        <w:spacing w:after="0" w:line="480" w:lineRule="auto"/>
        <w:ind w:leftChars="0" w:firstLineChars="238" w:firstLine="571"/>
        <w:rPr>
          <w:rFonts w:ascii="宋体" w:hAnsi="宋体" w:cs="宋体"/>
          <w:color w:val="000000"/>
          <w:sz w:val="24"/>
          <w:szCs w:val="24"/>
          <w:u w:val="single"/>
        </w:rPr>
      </w:pPr>
      <w:r w:rsidRPr="00B85B9E">
        <w:rPr>
          <w:rFonts w:ascii="宋体" w:hAnsi="宋体" w:cs="宋体" w:hint="eastAsia"/>
          <w:color w:val="000000"/>
          <w:sz w:val="24"/>
          <w:szCs w:val="24"/>
        </w:rPr>
        <w:t>日      期：</w:t>
      </w:r>
      <w:r w:rsidRPr="00B85B9E">
        <w:rPr>
          <w:rFonts w:ascii="宋体" w:hAnsi="宋体" w:cs="宋体"/>
          <w:color w:val="000000"/>
          <w:sz w:val="24"/>
          <w:szCs w:val="24"/>
        </w:rPr>
        <w:t xml:space="preserve">2019 </w:t>
      </w:r>
      <w:r w:rsidRPr="00B85B9E">
        <w:rPr>
          <w:rFonts w:ascii="宋体" w:hAnsi="宋体" w:cs="宋体" w:hint="eastAsia"/>
          <w:color w:val="000000"/>
          <w:sz w:val="24"/>
          <w:szCs w:val="24"/>
        </w:rPr>
        <w:t>年</w:t>
      </w:r>
      <w:r w:rsidRPr="00B85B9E">
        <w:rPr>
          <w:rFonts w:ascii="宋体" w:hAnsi="宋体" w:cs="宋体"/>
          <w:color w:val="000000"/>
          <w:sz w:val="24"/>
          <w:szCs w:val="24"/>
        </w:rPr>
        <w:t xml:space="preserve"> 12 </w:t>
      </w:r>
      <w:r w:rsidRPr="00B85B9E">
        <w:rPr>
          <w:rFonts w:ascii="宋体" w:hAnsi="宋体" w:cs="宋体" w:hint="eastAsia"/>
          <w:color w:val="000000"/>
          <w:sz w:val="24"/>
          <w:szCs w:val="24"/>
        </w:rPr>
        <w:t>月</w:t>
      </w:r>
      <w:r w:rsidRPr="00B85B9E">
        <w:rPr>
          <w:rFonts w:ascii="宋体" w:hAnsi="宋体" w:cs="宋体"/>
          <w:color w:val="000000"/>
          <w:sz w:val="24"/>
          <w:szCs w:val="24"/>
        </w:rPr>
        <w:t xml:space="preserve"> 31 </w:t>
      </w:r>
      <w:r w:rsidRPr="00B85B9E">
        <w:rPr>
          <w:rFonts w:ascii="宋体" w:hAnsi="宋体" w:cs="宋体" w:hint="eastAsia"/>
          <w:color w:val="000000"/>
          <w:sz w:val="24"/>
          <w:szCs w:val="24"/>
        </w:rPr>
        <w:t>日</w:t>
      </w:r>
    </w:p>
    <w:p w:rsidR="00FD000A" w:rsidRDefault="00FD000A"/>
    <w:sectPr w:rsidR="00FD000A" w:rsidSect="00AD6534">
      <w:pgSz w:w="11906" w:h="16838"/>
      <w:pgMar w:top="1304" w:right="1304" w:bottom="1304" w:left="1418" w:header="680" w:footer="624"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ˎ̥">
    <w:altName w:val="Segoe Print"/>
    <w:charset w:val="01"/>
    <w:family w:val="roman"/>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A22654E"/>
    <w:multiLevelType w:val="singleLevel"/>
    <w:tmpl w:val="DA22654E"/>
    <w:lvl w:ilvl="0">
      <w:start w:val="12"/>
      <w:numFmt w:val="chineseCounting"/>
      <w:suff w:val="space"/>
      <w:lvlText w:val="%1、"/>
      <w:lvlJc w:val="left"/>
      <w:rPr>
        <w:rFonts w:hint="eastAsia"/>
      </w:rPr>
    </w:lvl>
  </w:abstractNum>
  <w:abstractNum w:abstractNumId="1" w15:restartNumberingAfterBreak="0">
    <w:nsid w:val="F9553E8B"/>
    <w:multiLevelType w:val="singleLevel"/>
    <w:tmpl w:val="F9553E8B"/>
    <w:lvl w:ilvl="0">
      <w:start w:val="1"/>
      <w:numFmt w:val="decimal"/>
      <w:lvlText w:val="%1."/>
      <w:lvlJc w:val="left"/>
      <w:pPr>
        <w:tabs>
          <w:tab w:val="left" w:pos="312"/>
        </w:tabs>
        <w:ind w:left="361" w:firstLine="0"/>
      </w:pPr>
    </w:lvl>
  </w:abstractNum>
  <w:abstractNum w:abstractNumId="2" w15:restartNumberingAfterBreak="0">
    <w:nsid w:val="00000002"/>
    <w:multiLevelType w:val="multilevel"/>
    <w:tmpl w:val="00000002"/>
    <w:lvl w:ilvl="0">
      <w:start w:val="1"/>
      <w:numFmt w:val="chineseCountingThousand"/>
      <w:pStyle w:val="1"/>
      <w:suff w:val="nothing"/>
      <w:lvlText w:val="第%1部分"/>
      <w:lvlJc w:val="center"/>
      <w:pPr>
        <w:ind w:left="1130" w:firstLine="288"/>
      </w:pPr>
      <w:rPr>
        <w:rFonts w:hint="eastAsia"/>
        <w:sz w:val="44"/>
        <w:szCs w:val="44"/>
      </w:rPr>
    </w:lvl>
    <w:lvl w:ilvl="1">
      <w:start w:val="1"/>
      <w:numFmt w:val="chineseCountingThousand"/>
      <w:pStyle w:val="2"/>
      <w:suff w:val="nothing"/>
      <w:lvlText w:val="%2、"/>
      <w:lvlJc w:val="left"/>
      <w:pPr>
        <w:ind w:left="3" w:firstLine="177"/>
      </w:p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rPr>
    </w:lvl>
    <w:lvl w:ilvl="3">
      <w:start w:val="1"/>
      <w:numFmt w:val="decimal"/>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15:restartNumberingAfterBreak="0">
    <w:nsid w:val="59F3F1C2"/>
    <w:multiLevelType w:val="singleLevel"/>
    <w:tmpl w:val="59F3F1C2"/>
    <w:lvl w:ilvl="0">
      <w:start w:val="3"/>
      <w:numFmt w:val="decimal"/>
      <w:suff w:val="nothing"/>
      <w:lvlText w:val="%1．"/>
      <w:lvlJc w:val="left"/>
    </w:lvl>
  </w:abstractNum>
  <w:abstractNum w:abstractNumId="4" w15:restartNumberingAfterBreak="0">
    <w:nsid w:val="7228C6F1"/>
    <w:multiLevelType w:val="singleLevel"/>
    <w:tmpl w:val="7228C6F1"/>
    <w:lvl w:ilvl="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301"/>
    <w:rsid w:val="002D601E"/>
    <w:rsid w:val="005F1301"/>
    <w:rsid w:val="00A11DF1"/>
    <w:rsid w:val="00AD6534"/>
    <w:rsid w:val="00EE165E"/>
    <w:rsid w:val="00FD0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9E388E-F4DE-40ED-A514-0C789BB3B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0"/>
    <w:qFormat/>
    <w:rsid w:val="005F1301"/>
    <w:pPr>
      <w:widowControl w:val="0"/>
      <w:jc w:val="both"/>
    </w:pPr>
    <w:rPr>
      <w:rFonts w:ascii="Times New Roman" w:eastAsia="宋体" w:hAnsi="Times New Roman" w:cs="Times New Roman"/>
      <w:szCs w:val="20"/>
    </w:rPr>
  </w:style>
  <w:style w:type="paragraph" w:styleId="1">
    <w:name w:val="heading 1"/>
    <w:basedOn w:val="a"/>
    <w:next w:val="a"/>
    <w:link w:val="10"/>
    <w:qFormat/>
    <w:rsid w:val="005F1301"/>
    <w:pPr>
      <w:keepNext/>
      <w:keepLines/>
      <w:numPr>
        <w:numId w:val="1"/>
      </w:numPr>
      <w:spacing w:before="340" w:after="330" w:line="578" w:lineRule="atLeast"/>
      <w:outlineLvl w:val="0"/>
    </w:pPr>
    <w:rPr>
      <w:b/>
      <w:kern w:val="44"/>
      <w:sz w:val="44"/>
    </w:rPr>
  </w:style>
  <w:style w:type="paragraph" w:styleId="2">
    <w:name w:val="heading 2"/>
    <w:basedOn w:val="a"/>
    <w:next w:val="a"/>
    <w:link w:val="21"/>
    <w:qFormat/>
    <w:rsid w:val="005F1301"/>
    <w:pPr>
      <w:keepNext/>
      <w:keepLines/>
      <w:numPr>
        <w:ilvl w:val="1"/>
        <w:numId w:val="1"/>
      </w:numPr>
      <w:spacing w:before="260" w:after="260" w:line="416" w:lineRule="atLeast"/>
      <w:outlineLvl w:val="1"/>
    </w:pPr>
    <w:rPr>
      <w:rFonts w:ascii="Arial" w:eastAsia="黑体" w:hAnsi="Arial"/>
      <w:b/>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F1301"/>
    <w:rPr>
      <w:rFonts w:ascii="Times New Roman" w:eastAsia="宋体" w:hAnsi="Times New Roman" w:cs="Times New Roman"/>
      <w:b/>
      <w:kern w:val="44"/>
      <w:sz w:val="44"/>
      <w:szCs w:val="20"/>
    </w:rPr>
  </w:style>
  <w:style w:type="character" w:customStyle="1" w:styleId="21">
    <w:name w:val="标题 2 字符"/>
    <w:basedOn w:val="a0"/>
    <w:link w:val="2"/>
    <w:qFormat/>
    <w:rsid w:val="005F1301"/>
    <w:rPr>
      <w:rFonts w:ascii="Arial" w:eastAsia="黑体" w:hAnsi="Arial" w:cs="Times New Roman"/>
      <w:b/>
      <w:kern w:val="0"/>
      <w:sz w:val="32"/>
      <w:szCs w:val="20"/>
    </w:rPr>
  </w:style>
  <w:style w:type="paragraph" w:styleId="a3">
    <w:name w:val="header"/>
    <w:basedOn w:val="a"/>
    <w:link w:val="a4"/>
    <w:uiPriority w:val="99"/>
    <w:unhideWhenUsed/>
    <w:rsid w:val="005F130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F1301"/>
    <w:rPr>
      <w:rFonts w:ascii="Times New Roman" w:eastAsia="宋体" w:hAnsi="Times New Roman" w:cs="Times New Roman"/>
      <w:sz w:val="18"/>
      <w:szCs w:val="18"/>
    </w:rPr>
  </w:style>
  <w:style w:type="paragraph" w:styleId="a5">
    <w:name w:val="footer"/>
    <w:basedOn w:val="a"/>
    <w:link w:val="a6"/>
    <w:uiPriority w:val="99"/>
    <w:unhideWhenUsed/>
    <w:rsid w:val="005F1301"/>
    <w:pPr>
      <w:tabs>
        <w:tab w:val="center" w:pos="4153"/>
        <w:tab w:val="right" w:pos="8306"/>
      </w:tabs>
      <w:snapToGrid w:val="0"/>
      <w:jc w:val="left"/>
    </w:pPr>
    <w:rPr>
      <w:sz w:val="18"/>
      <w:szCs w:val="18"/>
    </w:rPr>
  </w:style>
  <w:style w:type="character" w:customStyle="1" w:styleId="a6">
    <w:name w:val="页脚 字符"/>
    <w:basedOn w:val="a0"/>
    <w:link w:val="a5"/>
    <w:uiPriority w:val="99"/>
    <w:rsid w:val="005F1301"/>
    <w:rPr>
      <w:rFonts w:ascii="Times New Roman" w:eastAsia="宋体" w:hAnsi="Times New Roman" w:cs="Times New Roman"/>
      <w:sz w:val="18"/>
      <w:szCs w:val="18"/>
    </w:rPr>
  </w:style>
  <w:style w:type="paragraph" w:styleId="a7">
    <w:name w:val="Body Text Indent"/>
    <w:basedOn w:val="a"/>
    <w:link w:val="a8"/>
    <w:unhideWhenUsed/>
    <w:qFormat/>
    <w:rsid w:val="005F1301"/>
    <w:pPr>
      <w:spacing w:after="120"/>
      <w:ind w:leftChars="200" w:left="420"/>
    </w:pPr>
  </w:style>
  <w:style w:type="character" w:customStyle="1" w:styleId="a8">
    <w:name w:val="正文文本缩进 字符"/>
    <w:basedOn w:val="a0"/>
    <w:link w:val="a7"/>
    <w:rsid w:val="005F1301"/>
    <w:rPr>
      <w:rFonts w:ascii="Times New Roman" w:eastAsia="宋体" w:hAnsi="Times New Roman" w:cs="Times New Roman"/>
      <w:szCs w:val="20"/>
    </w:rPr>
  </w:style>
  <w:style w:type="paragraph" w:styleId="20">
    <w:name w:val="Body Text First Indent 2"/>
    <w:basedOn w:val="a7"/>
    <w:link w:val="22"/>
    <w:qFormat/>
    <w:rsid w:val="005F1301"/>
    <w:pPr>
      <w:ind w:firstLineChars="200" w:firstLine="420"/>
    </w:pPr>
  </w:style>
  <w:style w:type="character" w:customStyle="1" w:styleId="22">
    <w:name w:val="正文文本首行缩进 2 字符"/>
    <w:basedOn w:val="a8"/>
    <w:link w:val="20"/>
    <w:rsid w:val="005F1301"/>
    <w:rPr>
      <w:rFonts w:ascii="Times New Roman" w:eastAsia="宋体" w:hAnsi="Times New Roman" w:cs="Times New Roman"/>
      <w:szCs w:val="20"/>
    </w:rPr>
  </w:style>
  <w:style w:type="paragraph" w:styleId="a9">
    <w:name w:val="Body Text"/>
    <w:basedOn w:val="a"/>
    <w:link w:val="aa"/>
    <w:unhideWhenUsed/>
    <w:qFormat/>
    <w:rsid w:val="005F1301"/>
    <w:pPr>
      <w:spacing w:after="120"/>
    </w:pPr>
  </w:style>
  <w:style w:type="character" w:customStyle="1" w:styleId="aa">
    <w:name w:val="正文文本 字符"/>
    <w:basedOn w:val="a0"/>
    <w:link w:val="a9"/>
    <w:rsid w:val="005F1301"/>
    <w:rPr>
      <w:rFonts w:ascii="Times New Roman" w:eastAsia="宋体" w:hAnsi="Times New Roman" w:cs="Times New Roman"/>
      <w:szCs w:val="20"/>
    </w:rPr>
  </w:style>
  <w:style w:type="paragraph" w:styleId="ab">
    <w:name w:val="Body Text First Indent"/>
    <w:basedOn w:val="a9"/>
    <w:next w:val="20"/>
    <w:link w:val="ac"/>
    <w:qFormat/>
    <w:rsid w:val="005F1301"/>
    <w:pPr>
      <w:ind w:firstLineChars="100" w:firstLine="420"/>
    </w:pPr>
  </w:style>
  <w:style w:type="character" w:customStyle="1" w:styleId="ac">
    <w:name w:val="正文文本首行缩进 字符"/>
    <w:basedOn w:val="aa"/>
    <w:link w:val="ab"/>
    <w:rsid w:val="005F1301"/>
    <w:rPr>
      <w:rFonts w:ascii="Times New Roman" w:eastAsia="宋体" w:hAnsi="Times New Roman" w:cs="Times New Roman"/>
      <w:szCs w:val="20"/>
    </w:rPr>
  </w:style>
  <w:style w:type="paragraph" w:styleId="ad">
    <w:name w:val="Normal Indent"/>
    <w:aliases w:val="段1,标题4,四号,首行缩进,缩进,ALT+Z,正文不缩进,样式3,广东T＋P,正文缩进（首行缩进两字）,正文2级,水上软件,±íÕýÎÄ,ÕýÎÄ·ÇËõ½ø,正文（首行缩进两字） Char,正文（首行缩进两字） Char Char Char,正文（首行缩进两字） Char Char Char Char Char,正文（首行缩进两字） Char Char Char Char Char Char,±í,特点 Char,水上软件 Char Char,水上软件 Char,表正文,正文非缩进,特点"/>
    <w:basedOn w:val="a"/>
    <w:link w:val="11"/>
    <w:qFormat/>
    <w:rsid w:val="005F1301"/>
    <w:pPr>
      <w:adjustRightInd w:val="0"/>
      <w:spacing w:line="360" w:lineRule="atLeast"/>
      <w:ind w:firstLine="420"/>
      <w:jc w:val="left"/>
      <w:textAlignment w:val="baseline"/>
    </w:pPr>
    <w:rPr>
      <w:kern w:val="0"/>
      <w:sz w:val="24"/>
    </w:rPr>
  </w:style>
  <w:style w:type="paragraph" w:styleId="ae">
    <w:name w:val="Plain Text"/>
    <w:basedOn w:val="a"/>
    <w:link w:val="af"/>
    <w:qFormat/>
    <w:rsid w:val="005F1301"/>
    <w:rPr>
      <w:rFonts w:ascii="宋体" w:hAnsi="Courier New" w:cs="Courier New"/>
      <w:szCs w:val="21"/>
    </w:rPr>
  </w:style>
  <w:style w:type="character" w:customStyle="1" w:styleId="af">
    <w:name w:val="纯文本 字符"/>
    <w:basedOn w:val="a0"/>
    <w:link w:val="ae"/>
    <w:rsid w:val="005F1301"/>
    <w:rPr>
      <w:rFonts w:ascii="宋体" w:eastAsia="宋体" w:hAnsi="Courier New" w:cs="Courier New"/>
      <w:szCs w:val="21"/>
    </w:rPr>
  </w:style>
  <w:style w:type="paragraph" w:styleId="af0">
    <w:name w:val="Subtitle"/>
    <w:basedOn w:val="a"/>
    <w:next w:val="a"/>
    <w:link w:val="af1"/>
    <w:qFormat/>
    <w:rsid w:val="005F1301"/>
    <w:pPr>
      <w:spacing w:before="240" w:after="60" w:line="312" w:lineRule="auto"/>
      <w:jc w:val="center"/>
      <w:outlineLvl w:val="1"/>
    </w:pPr>
    <w:rPr>
      <w:rFonts w:ascii="Cambria" w:hAnsi="Cambria"/>
      <w:b/>
      <w:bCs/>
      <w:kern w:val="28"/>
      <w:sz w:val="32"/>
      <w:szCs w:val="32"/>
    </w:rPr>
  </w:style>
  <w:style w:type="character" w:customStyle="1" w:styleId="af1">
    <w:name w:val="副标题 字符"/>
    <w:basedOn w:val="a0"/>
    <w:link w:val="af0"/>
    <w:rsid w:val="005F1301"/>
    <w:rPr>
      <w:rFonts w:ascii="Cambria" w:eastAsia="宋体" w:hAnsi="Cambria" w:cs="Times New Roman"/>
      <w:b/>
      <w:bCs/>
      <w:kern w:val="28"/>
      <w:sz w:val="32"/>
      <w:szCs w:val="32"/>
    </w:rPr>
  </w:style>
  <w:style w:type="paragraph" w:customStyle="1" w:styleId="Default">
    <w:name w:val="Default"/>
    <w:qFormat/>
    <w:rsid w:val="005F1301"/>
    <w:pPr>
      <w:widowControl w:val="0"/>
      <w:autoSpaceDE w:val="0"/>
      <w:autoSpaceDN w:val="0"/>
      <w:adjustRightInd w:val="0"/>
    </w:pPr>
    <w:rPr>
      <w:rFonts w:ascii="宋体" w:eastAsia="宋体" w:hAnsi="Times New Roman" w:cs="宋体"/>
      <w:color w:val="000000"/>
      <w:kern w:val="0"/>
      <w:sz w:val="24"/>
      <w:szCs w:val="24"/>
    </w:rPr>
  </w:style>
  <w:style w:type="table" w:styleId="af2">
    <w:name w:val="Table Grid"/>
    <w:basedOn w:val="a1"/>
    <w:rsid w:val="005F130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unhideWhenUsed/>
    <w:rsid w:val="005F1301"/>
  </w:style>
  <w:style w:type="paragraph" w:styleId="TOC3">
    <w:name w:val="toc 3"/>
    <w:basedOn w:val="a"/>
    <w:next w:val="a"/>
    <w:autoRedefine/>
    <w:uiPriority w:val="39"/>
    <w:unhideWhenUsed/>
    <w:rsid w:val="005F1301"/>
    <w:pPr>
      <w:ind w:leftChars="400" w:left="840"/>
    </w:pPr>
  </w:style>
  <w:style w:type="paragraph" w:styleId="TOC2">
    <w:name w:val="toc 2"/>
    <w:basedOn w:val="a"/>
    <w:next w:val="a"/>
    <w:autoRedefine/>
    <w:uiPriority w:val="39"/>
    <w:unhideWhenUsed/>
    <w:rsid w:val="005F1301"/>
    <w:pPr>
      <w:ind w:leftChars="200" w:left="420"/>
    </w:pPr>
  </w:style>
  <w:style w:type="character" w:styleId="af3">
    <w:name w:val="Hyperlink"/>
    <w:basedOn w:val="a0"/>
    <w:uiPriority w:val="99"/>
    <w:unhideWhenUsed/>
    <w:rsid w:val="005F1301"/>
    <w:rPr>
      <w:color w:val="0563C1" w:themeColor="hyperlink"/>
      <w:u w:val="single"/>
    </w:rPr>
  </w:style>
  <w:style w:type="paragraph" w:customStyle="1" w:styleId="Style54">
    <w:name w:val="_Style 54"/>
    <w:basedOn w:val="a"/>
    <w:rsid w:val="005F1301"/>
    <w:rPr>
      <w:szCs w:val="24"/>
    </w:rPr>
  </w:style>
  <w:style w:type="paragraph" w:customStyle="1" w:styleId="23">
    <w:name w:val="样式 首行缩进:  2 字符"/>
    <w:basedOn w:val="a"/>
    <w:qFormat/>
    <w:rsid w:val="005F1301"/>
    <w:pPr>
      <w:spacing w:line="400" w:lineRule="exact"/>
      <w:ind w:firstLineChars="200" w:firstLine="200"/>
    </w:pPr>
    <w:rPr>
      <w:sz w:val="24"/>
    </w:rPr>
  </w:style>
  <w:style w:type="character" w:customStyle="1" w:styleId="font41">
    <w:name w:val="font41"/>
    <w:basedOn w:val="a0"/>
    <w:qFormat/>
    <w:rsid w:val="005F1301"/>
    <w:rPr>
      <w:rFonts w:ascii="宋体" w:eastAsia="宋体" w:hAnsi="宋体" w:cs="宋体" w:hint="eastAsia"/>
      <w:color w:val="000000"/>
      <w:sz w:val="18"/>
      <w:szCs w:val="18"/>
      <w:u w:val="none"/>
    </w:rPr>
  </w:style>
  <w:style w:type="character" w:customStyle="1" w:styleId="font71">
    <w:name w:val="font71"/>
    <w:basedOn w:val="a0"/>
    <w:qFormat/>
    <w:rsid w:val="005F1301"/>
    <w:rPr>
      <w:rFonts w:ascii="Arial" w:hAnsi="Arial" w:cs="Arial"/>
      <w:color w:val="000000"/>
      <w:sz w:val="18"/>
      <w:szCs w:val="18"/>
      <w:u w:val="none"/>
    </w:rPr>
  </w:style>
  <w:style w:type="paragraph" w:customStyle="1" w:styleId="msonormal0">
    <w:name w:val="msonormal"/>
    <w:basedOn w:val="a"/>
    <w:rsid w:val="005F1301"/>
    <w:pPr>
      <w:widowControl/>
      <w:spacing w:before="100" w:beforeAutospacing="1" w:after="100" w:afterAutospacing="1"/>
      <w:jc w:val="left"/>
    </w:pPr>
    <w:rPr>
      <w:rFonts w:ascii="宋体" w:hAnsi="宋体" w:cs="宋体"/>
      <w:kern w:val="0"/>
      <w:sz w:val="24"/>
      <w:szCs w:val="24"/>
    </w:rPr>
  </w:style>
  <w:style w:type="character" w:customStyle="1" w:styleId="11">
    <w:name w:val="正文缩进 字符1"/>
    <w:aliases w:val="段1 字符1,标题4 字符1,四号 字符1,首行缩进 字符1,缩进 字符1,ALT+Z 字符1,正文不缩进 字符1,样式3 字符1,广东T＋P 字符1,正文缩进（首行缩进两字） 字符1,正文2级 字符1,水上软件 字符1,±íÕýÎÄ 字符1,ÕýÎÄ·ÇËõ½ø 字符1,正文（首行缩进两字） Char 字符1,正文（首行缩进两字） Char Char Char 字符1,正文（首行缩进两字） Char Char Char Char Char 字符1,±í 字符1,表正文 字符"/>
    <w:link w:val="ad"/>
    <w:rsid w:val="005F1301"/>
    <w:rPr>
      <w:rFonts w:ascii="Times New Roman" w:eastAsia="宋体" w:hAnsi="Times New Roman" w:cs="Times New Roman"/>
      <w:kern w:val="0"/>
      <w:sz w:val="24"/>
      <w:szCs w:val="20"/>
    </w:rPr>
  </w:style>
  <w:style w:type="character" w:customStyle="1" w:styleId="af4">
    <w:name w:val="正文缩进 字符"/>
    <w:aliases w:val="段1 字符,标题4 字符,四号 字符,首行缩进 字符,缩进 字符,ALT+Z 字符,正文不缩进 字符,样式3 字符,广东T＋P 字符,正文缩进（首行缩进两字） 字符,正文2级 字符,水上软件 字符,±íÕýÎÄ 字符,ÕýÎÄ·ÇËõ½ø 字符,正文（首行缩进两字） Char 字符,正文（首行缩进两字） Char Char Char 字符,正文（首行缩进两字） Char Char Char Char Char 字符,±í 字符,特点 Char 字符,水上软件 Char Char 字符"/>
    <w:locked/>
    <w:rsid w:val="005F1301"/>
    <w:rPr>
      <w:rFonts w:ascii="宋体" w:eastAsia="宋体" w:hAnsi="宋体"/>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6004</Words>
  <Characters>34228</Characters>
  <Application>Microsoft Office Word</Application>
  <DocSecurity>0</DocSecurity>
  <Lines>285</Lines>
  <Paragraphs>80</Paragraphs>
  <ScaleCrop>false</ScaleCrop>
  <Company/>
  <LinksUpToDate>false</LinksUpToDate>
  <CharactersWithSpaces>40152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79059</dc:creator>
  <cp:keywords/>
  <dc:description/>
  <cp:lastModifiedBy> </cp:lastModifiedBy>
  <cp:revision>1</cp:revision>
  <dcterms:created xsi:type="dcterms:W3CDTF">2020-01-02T08:27:00Z</dcterms:created>
  <dcterms:modified xsi:type="dcterms:W3CDTF">2020-01-02T08:28:00Z</dcterms:modified>
</cp:coreProperties>
</file>